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E0C" w:rsidRPr="004933B8" w:rsidRDefault="00C66E0C" w:rsidP="00C66E0C">
      <w:pPr>
        <w:spacing w:after="0"/>
        <w:ind w:right="-28"/>
        <w:rPr>
          <w:sz w:val="26"/>
          <w:szCs w:val="26"/>
        </w:rPr>
      </w:pPr>
      <w:r w:rsidRPr="004933B8">
        <w:rPr>
          <w:b/>
          <w:bCs/>
          <w:sz w:val="26"/>
          <w:szCs w:val="26"/>
        </w:rPr>
        <w:t>ỦY BAN NHÂN DÂN</w:t>
      </w:r>
      <w:r>
        <w:rPr>
          <w:bCs/>
          <w:sz w:val="26"/>
          <w:szCs w:val="26"/>
        </w:rPr>
        <w:tab/>
      </w:r>
      <w:r>
        <w:rPr>
          <w:bCs/>
          <w:sz w:val="26"/>
          <w:szCs w:val="26"/>
        </w:rPr>
        <w:tab/>
      </w:r>
      <w:r w:rsidRPr="004933B8">
        <w:rPr>
          <w:bCs/>
          <w:sz w:val="26"/>
          <w:szCs w:val="26"/>
        </w:rPr>
        <w:t xml:space="preserve"> </w:t>
      </w:r>
      <w:r w:rsidRPr="004933B8">
        <w:rPr>
          <w:b/>
          <w:bCs/>
          <w:sz w:val="26"/>
          <w:szCs w:val="26"/>
        </w:rPr>
        <w:t>CỘNG HÒA XÃ HỘI CHỦ NGHĨA VIỆT NAM</w:t>
      </w:r>
    </w:p>
    <w:p w:rsidR="00C66E0C" w:rsidRPr="00C67401" w:rsidRDefault="0098749E" w:rsidP="00C66E0C">
      <w:pPr>
        <w:spacing w:after="0"/>
        <w:ind w:right="-28" w:hanging="567"/>
        <w:rPr>
          <w:b/>
          <w:bCs/>
          <w:szCs w:val="28"/>
        </w:rPr>
      </w:pPr>
      <w:r w:rsidRPr="0098749E">
        <w:rPr>
          <w:noProof/>
          <w:szCs w:val="28"/>
        </w:rPr>
        <w:pict>
          <v:line id="Straight Connector 2" o:spid="_x0000_s1030" style="position:absolute;flip:y;z-index:251663360;visibility:visible" from="26.75pt,16.15pt" to="83.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"/>
        </w:pict>
      </w:r>
      <w:r w:rsidRPr="0098749E">
        <w:rPr>
          <w:noProof/>
          <w:szCs w:val="28"/>
        </w:rPr>
        <w:pict>
          <v:shapetype id="_x0000_t32" coordsize="21600,21600" o:spt="32" o:oned="t" path="m,l21600,21600e" filled="f">
            <v:path arrowok="t" fillok="f" o:connecttype="none"/>
            <o:lock v:ext="edit" shapetype="t"/>
          </v:shapetype>
          <v:shape id="Straight Arrow Connector 1" o:spid="_x0000_s1031" type="#_x0000_t32" style="position:absolute;margin-left:230.65pt;margin-top:16.9pt;width:162.7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"/>
        </w:pict>
      </w:r>
      <w:r w:rsidR="00C66E0C">
        <w:rPr>
          <w:b/>
          <w:bCs/>
          <w:sz w:val="26"/>
          <w:szCs w:val="26"/>
        </w:rPr>
        <w:t xml:space="preserve">        </w:t>
      </w:r>
      <w:r w:rsidR="00C66E0C" w:rsidRPr="004933B8">
        <w:rPr>
          <w:b/>
          <w:bCs/>
          <w:sz w:val="26"/>
          <w:szCs w:val="26"/>
        </w:rPr>
        <w:t>TỈNH QUẢNG BÌNH</w:t>
      </w:r>
      <w:r w:rsidR="00C66E0C" w:rsidRPr="004933B8">
        <w:rPr>
          <w:sz w:val="26"/>
          <w:szCs w:val="26"/>
        </w:rPr>
        <w:tab/>
      </w:r>
      <w:r w:rsidR="00C66E0C" w:rsidRPr="00C67401">
        <w:rPr>
          <w:szCs w:val="28"/>
        </w:rPr>
        <w:tab/>
      </w:r>
      <w:r w:rsidR="00C66E0C">
        <w:rPr>
          <w:szCs w:val="28"/>
        </w:rPr>
        <w:t xml:space="preserve">              </w:t>
      </w:r>
      <w:r w:rsidR="00C66E0C" w:rsidRPr="00C67401">
        <w:rPr>
          <w:b/>
          <w:bCs/>
          <w:szCs w:val="28"/>
        </w:rPr>
        <w:t>Độc lập -</w:t>
      </w:r>
      <w:r w:rsidR="00C66E0C">
        <w:rPr>
          <w:b/>
          <w:bCs/>
          <w:szCs w:val="28"/>
        </w:rPr>
        <w:t xml:space="preserve"> </w:t>
      </w:r>
      <w:r w:rsidR="00C66E0C" w:rsidRPr="00C67401">
        <w:rPr>
          <w:b/>
          <w:bCs/>
          <w:szCs w:val="28"/>
        </w:rPr>
        <w:t>Tự do - Hạnh phúc</w:t>
      </w:r>
    </w:p>
    <w:p w:rsidR="00C66E0C" w:rsidRDefault="00C66E0C" w:rsidP="00D6361F">
      <w:pPr>
        <w:spacing w:before="240" w:after="0"/>
        <w:ind w:right="-323" w:hanging="1140"/>
        <w:rPr>
          <w:b/>
          <w:szCs w:val="28"/>
        </w:rPr>
      </w:pPr>
    </w:p>
    <w:p w:rsidR="00C66E0C" w:rsidRDefault="00C66E0C" w:rsidP="004176E9">
      <w:pPr>
        <w:spacing w:after="0" w:line="264" w:lineRule="auto"/>
        <w:jc w:val="center"/>
        <w:rPr>
          <w:b/>
          <w:szCs w:val="28"/>
        </w:rPr>
      </w:pPr>
      <w:r w:rsidRPr="005715D4">
        <w:rPr>
          <w:b/>
          <w:szCs w:val="28"/>
        </w:rPr>
        <w:t xml:space="preserve">PHƯƠNG ÁN SẮP XẾP </w:t>
      </w:r>
    </w:p>
    <w:p w:rsidR="00C66E0C" w:rsidRPr="005715D4" w:rsidRDefault="00C66E0C" w:rsidP="004176E9">
      <w:pPr>
        <w:spacing w:after="0" w:line="264" w:lineRule="auto"/>
        <w:jc w:val="center"/>
        <w:rPr>
          <w:b/>
          <w:szCs w:val="28"/>
        </w:rPr>
      </w:pPr>
      <w:r w:rsidRPr="005715D4">
        <w:rPr>
          <w:b/>
          <w:szCs w:val="28"/>
        </w:rPr>
        <w:t>Đ</w:t>
      </w:r>
      <w:r>
        <w:rPr>
          <w:b/>
          <w:szCs w:val="28"/>
        </w:rPr>
        <w:t>ƠN VỊ HÀNH CHÍNH</w:t>
      </w:r>
      <w:r w:rsidRPr="005715D4">
        <w:rPr>
          <w:b/>
          <w:szCs w:val="28"/>
        </w:rPr>
        <w:t xml:space="preserve"> XÃ </w:t>
      </w:r>
      <w:r>
        <w:rPr>
          <w:b/>
          <w:szCs w:val="28"/>
        </w:rPr>
        <w:t>QUẢNG TRƯỜNG VÀ XÃ  QUẢNG LIÊN THÀNH XÃ LIÊN TRƯỜNG THUỘC HUYỆN QUẢNG TRẠCH</w:t>
      </w:r>
    </w:p>
    <w:p w:rsidR="00C66E0C" w:rsidRDefault="0098749E" w:rsidP="00C66E0C">
      <w:pPr>
        <w:spacing w:after="0" w:line="288" w:lineRule="auto"/>
        <w:jc w:val="center"/>
        <w:rPr>
          <w:b/>
          <w:sz w:val="26"/>
        </w:rPr>
      </w:pPr>
      <w:r>
        <w:rPr>
          <w:b/>
          <w:noProof/>
          <w:sz w:val="26"/>
        </w:rPr>
        <w:pict>
          <v:shape id="_x0000_s1032" type="#_x0000_t32" style="position:absolute;left:0;text-align:left;margin-left:104.7pt;margin-top:-.15pt;width:256.5pt;height:0;z-index:251665408" o:connectortype="straight"/>
        </w:pict>
      </w:r>
    </w:p>
    <w:p w:rsidR="00C66E0C" w:rsidRPr="00D6361F" w:rsidRDefault="00C66E0C" w:rsidP="00C66E0C">
      <w:pPr>
        <w:spacing w:after="0" w:line="288" w:lineRule="auto"/>
        <w:jc w:val="center"/>
        <w:rPr>
          <w:b/>
        </w:rPr>
      </w:pPr>
      <w:r w:rsidRPr="00D6361F">
        <w:rPr>
          <w:b/>
        </w:rPr>
        <w:t>Phần I</w:t>
      </w:r>
    </w:p>
    <w:p w:rsidR="00AF3913" w:rsidRDefault="001F6ECB" w:rsidP="001F6ECB">
      <w:pPr>
        <w:shd w:val="clear" w:color="auto" w:fill="FFFFFF"/>
        <w:spacing w:after="0" w:line="240" w:lineRule="auto"/>
        <w:jc w:val="center"/>
        <w:rPr>
          <w:rFonts w:eastAsia="Times New Roman" w:cs="Times New Roman"/>
          <w:b/>
          <w:color w:val="000000"/>
          <w:szCs w:val="28"/>
        </w:rPr>
      </w:pPr>
      <w:r w:rsidRPr="001F6ECB">
        <w:rPr>
          <w:rFonts w:eastAsia="Times New Roman" w:cs="Times New Roman"/>
          <w:b/>
          <w:color w:val="000000"/>
          <w:szCs w:val="28"/>
        </w:rPr>
        <w:t xml:space="preserve">HIỆN TRẠNG ĐƠN VỊ HÀNH CHÍNH CẤP XÃ THUỘC DIỆN SẮP XẾP </w:t>
      </w:r>
    </w:p>
    <w:p w:rsidR="00AF3913" w:rsidRDefault="001F6ECB" w:rsidP="001F6ECB">
      <w:pPr>
        <w:shd w:val="clear" w:color="auto" w:fill="FFFFFF"/>
        <w:spacing w:after="0" w:line="240" w:lineRule="auto"/>
        <w:jc w:val="center"/>
        <w:rPr>
          <w:rFonts w:eastAsia="Times New Roman" w:cs="Times New Roman"/>
          <w:b/>
          <w:color w:val="000000"/>
          <w:szCs w:val="28"/>
        </w:rPr>
      </w:pPr>
      <w:r w:rsidRPr="001F6ECB">
        <w:rPr>
          <w:rFonts w:eastAsia="Times New Roman" w:cs="Times New Roman"/>
          <w:b/>
          <w:color w:val="000000"/>
          <w:szCs w:val="28"/>
        </w:rPr>
        <w:t xml:space="preserve">VÀ CÁC ĐƠN VỊ HÀNH CHÍNH CÙNG CẤP LIỀN KỀ </w:t>
      </w:r>
    </w:p>
    <w:p w:rsidR="001F6ECB" w:rsidRDefault="001F6ECB" w:rsidP="001F6ECB">
      <w:pPr>
        <w:shd w:val="clear" w:color="auto" w:fill="FFFFFF"/>
        <w:spacing w:after="0" w:line="240" w:lineRule="auto"/>
        <w:jc w:val="center"/>
        <w:rPr>
          <w:rFonts w:eastAsia="Times New Roman" w:cs="Times New Roman"/>
          <w:b/>
          <w:color w:val="000000"/>
          <w:szCs w:val="28"/>
        </w:rPr>
      </w:pPr>
      <w:r w:rsidRPr="001F6ECB">
        <w:rPr>
          <w:rFonts w:eastAsia="Times New Roman" w:cs="Times New Roman"/>
          <w:b/>
          <w:color w:val="000000"/>
          <w:szCs w:val="28"/>
        </w:rPr>
        <w:t>CÓ LIÊN QUAN ĐẾN SẮP XẾP</w:t>
      </w:r>
    </w:p>
    <w:p w:rsidR="00B4469B" w:rsidRDefault="00B4469B" w:rsidP="001F6ECB">
      <w:pPr>
        <w:shd w:val="clear" w:color="auto" w:fill="FFFFFF"/>
        <w:spacing w:after="0" w:line="240" w:lineRule="auto"/>
        <w:jc w:val="center"/>
        <w:rPr>
          <w:rFonts w:eastAsia="Times New Roman" w:cs="Times New Roman"/>
          <w:b/>
          <w:color w:val="000000"/>
          <w:szCs w:val="28"/>
        </w:rPr>
      </w:pPr>
    </w:p>
    <w:p w:rsidR="001F6ECB" w:rsidRDefault="001F6ECB" w:rsidP="00D6361F">
      <w:pPr>
        <w:shd w:val="clear" w:color="auto" w:fill="FFFFFF"/>
        <w:spacing w:after="0" w:line="264" w:lineRule="auto"/>
        <w:jc w:val="center"/>
        <w:rPr>
          <w:rFonts w:eastAsia="Times New Roman" w:cs="Times New Roman"/>
          <w:b/>
          <w:color w:val="000000"/>
          <w:szCs w:val="28"/>
        </w:rPr>
      </w:pPr>
      <w:r>
        <w:rPr>
          <w:rFonts w:eastAsia="Times New Roman" w:cs="Times New Roman"/>
          <w:b/>
          <w:color w:val="000000"/>
          <w:szCs w:val="28"/>
        </w:rPr>
        <w:t xml:space="preserve">I. </w:t>
      </w:r>
      <w:r w:rsidRPr="001F6ECB">
        <w:rPr>
          <w:rFonts w:eastAsia="Times New Roman" w:cs="Times New Roman"/>
          <w:b/>
          <w:color w:val="000000"/>
          <w:szCs w:val="28"/>
        </w:rPr>
        <w:t>ĐƠN VỊ HÀNH CHÍNH CẤP XÃ THUỘC DIỆN SẮP XẾP</w:t>
      </w:r>
    </w:p>
    <w:p w:rsidR="001F6ECB" w:rsidRPr="00B4469B" w:rsidRDefault="001F6ECB" w:rsidP="00D6361F">
      <w:pPr>
        <w:shd w:val="clear" w:color="auto" w:fill="FFFFFF"/>
        <w:spacing w:after="0" w:line="264" w:lineRule="auto"/>
        <w:rPr>
          <w:rFonts w:eastAsia="Times New Roman" w:cs="Times New Roman"/>
          <w:b/>
          <w:color w:val="000000"/>
          <w:szCs w:val="28"/>
        </w:rPr>
      </w:pPr>
      <w:r>
        <w:rPr>
          <w:rFonts w:eastAsia="Times New Roman" w:cs="Times New Roman"/>
          <w:b/>
          <w:color w:val="000000"/>
          <w:szCs w:val="28"/>
        </w:rPr>
        <w:tab/>
      </w:r>
      <w:r w:rsidRPr="001F6ECB">
        <w:rPr>
          <w:rFonts w:eastAsia="Times New Roman" w:cs="Times New Roman"/>
          <w:color w:val="000000"/>
          <w:szCs w:val="28"/>
        </w:rPr>
        <w:t>1. Tên đơn vị hành chính</w:t>
      </w:r>
      <w:r>
        <w:rPr>
          <w:rFonts w:eastAsia="Times New Roman" w:cs="Times New Roman"/>
          <w:color w:val="000000"/>
          <w:szCs w:val="28"/>
        </w:rPr>
        <w:t>:</w:t>
      </w:r>
      <w:r w:rsidR="00C66E0C">
        <w:rPr>
          <w:rFonts w:eastAsia="Times New Roman" w:cs="Times New Roman"/>
          <w:color w:val="000000"/>
          <w:szCs w:val="28"/>
        </w:rPr>
        <w:t xml:space="preserve"> </w:t>
      </w:r>
      <w:r w:rsidR="00612094" w:rsidRPr="004F3884">
        <w:rPr>
          <w:rFonts w:eastAsia="Times New Roman" w:cs="Times New Roman"/>
          <w:b/>
          <w:color w:val="000000"/>
          <w:szCs w:val="28"/>
        </w:rPr>
        <w:t>Xã Quảng Trường</w:t>
      </w:r>
      <w:r w:rsidR="00612094">
        <w:rPr>
          <w:rFonts w:eastAsia="Times New Roman" w:cs="Times New Roman"/>
          <w:color w:val="000000"/>
          <w:szCs w:val="28"/>
        </w:rPr>
        <w:t>.</w:t>
      </w:r>
    </w:p>
    <w:p w:rsidR="001F6ECB" w:rsidRDefault="001F6ECB" w:rsidP="00D6361F">
      <w:pPr>
        <w:shd w:val="clear" w:color="auto" w:fill="FFFFFF"/>
        <w:spacing w:after="0" w:line="264" w:lineRule="auto"/>
        <w:rPr>
          <w:rFonts w:eastAsia="Times New Roman" w:cs="Times New Roman"/>
          <w:color w:val="000000"/>
          <w:szCs w:val="28"/>
        </w:rPr>
      </w:pPr>
      <w:r>
        <w:rPr>
          <w:rFonts w:eastAsia="Times New Roman" w:cs="Times New Roman"/>
          <w:color w:val="000000"/>
          <w:szCs w:val="28"/>
        </w:rPr>
        <w:tab/>
        <w:t xml:space="preserve">2. Thuộc Khu vực: </w:t>
      </w:r>
      <w:r w:rsidR="00612094">
        <w:rPr>
          <w:rFonts w:eastAsia="Times New Roman" w:cs="Times New Roman"/>
          <w:color w:val="000000"/>
          <w:szCs w:val="28"/>
        </w:rPr>
        <w:t xml:space="preserve"> Đồng bằng</w:t>
      </w:r>
      <w:r w:rsidR="00CF4FB4">
        <w:rPr>
          <w:rFonts w:eastAsia="Times New Roman" w:cs="Times New Roman"/>
          <w:color w:val="000000"/>
          <w:szCs w:val="28"/>
        </w:rPr>
        <w:t>.</w:t>
      </w:r>
    </w:p>
    <w:p w:rsidR="00CF4FB4" w:rsidRDefault="00CF4FB4" w:rsidP="00D6361F">
      <w:pPr>
        <w:shd w:val="clear" w:color="auto" w:fill="FFFFFF"/>
        <w:spacing w:after="0" w:line="264" w:lineRule="auto"/>
        <w:rPr>
          <w:rFonts w:eastAsia="Times New Roman" w:cs="Times New Roman"/>
          <w:color w:val="000000"/>
          <w:szCs w:val="28"/>
        </w:rPr>
      </w:pPr>
      <w:r>
        <w:rPr>
          <w:rFonts w:eastAsia="Times New Roman" w:cs="Times New Roman"/>
          <w:color w:val="000000"/>
          <w:szCs w:val="28"/>
        </w:rPr>
        <w:tab/>
        <w:t>3. Diên tích tự nhiên:</w:t>
      </w:r>
      <w:r w:rsidR="00FE568E">
        <w:rPr>
          <w:rFonts w:eastAsia="Times New Roman" w:cs="Times New Roman"/>
          <w:color w:val="000000"/>
          <w:szCs w:val="28"/>
        </w:rPr>
        <w:t xml:space="preserve"> 7,5</w:t>
      </w:r>
      <w:r w:rsidR="00612094">
        <w:rPr>
          <w:rFonts w:eastAsia="Times New Roman" w:cs="Times New Roman"/>
          <w:color w:val="000000"/>
          <w:szCs w:val="28"/>
        </w:rPr>
        <w:t>1</w:t>
      </w:r>
      <w:r w:rsidR="00612094" w:rsidRPr="00D42AA0">
        <w:rPr>
          <w:rFonts w:eastAsia="Times New Roman" w:cs="Times New Roman"/>
          <w:color w:val="000000"/>
          <w:szCs w:val="28"/>
        </w:rPr>
        <w:t>km</w:t>
      </w:r>
      <w:r w:rsidR="00612094" w:rsidRPr="00D42AA0">
        <w:rPr>
          <w:rFonts w:eastAsia="Times New Roman" w:cs="Times New Roman"/>
          <w:color w:val="000000"/>
          <w:szCs w:val="28"/>
          <w:vertAlign w:val="superscript"/>
        </w:rPr>
        <w:t>2</w:t>
      </w:r>
      <w:r w:rsidR="00612094">
        <w:rPr>
          <w:rFonts w:eastAsia="Times New Roman" w:cs="Times New Roman"/>
          <w:color w:val="000000"/>
          <w:szCs w:val="28"/>
        </w:rPr>
        <w:t>.</w:t>
      </w:r>
    </w:p>
    <w:p w:rsidR="00CF4FB4" w:rsidRDefault="00CF4FB4" w:rsidP="00D6361F">
      <w:pPr>
        <w:shd w:val="clear" w:color="auto" w:fill="FFFFFF"/>
        <w:spacing w:after="0" w:line="264" w:lineRule="auto"/>
        <w:rPr>
          <w:rFonts w:eastAsia="Times New Roman" w:cs="Times New Roman"/>
          <w:color w:val="000000"/>
          <w:szCs w:val="28"/>
        </w:rPr>
      </w:pPr>
      <w:r>
        <w:rPr>
          <w:rFonts w:eastAsia="Times New Roman" w:cs="Times New Roman"/>
          <w:color w:val="000000"/>
          <w:szCs w:val="28"/>
        </w:rPr>
        <w:tab/>
        <w:t>4. Dân số trung bình:</w:t>
      </w:r>
      <w:r w:rsidR="00FE568E">
        <w:rPr>
          <w:rFonts w:eastAsia="Times New Roman" w:cs="Times New Roman"/>
          <w:color w:val="000000"/>
          <w:szCs w:val="28"/>
        </w:rPr>
        <w:t xml:space="preserve"> 3.083</w:t>
      </w:r>
      <w:r w:rsidR="00612094">
        <w:rPr>
          <w:rFonts w:eastAsia="Times New Roman" w:cs="Times New Roman"/>
          <w:color w:val="000000"/>
          <w:szCs w:val="28"/>
        </w:rPr>
        <w:t xml:space="preserve"> người.</w:t>
      </w:r>
    </w:p>
    <w:p w:rsidR="00CF4FB4" w:rsidRPr="009E280F" w:rsidRDefault="00CF4FB4" w:rsidP="00D6361F">
      <w:pPr>
        <w:shd w:val="clear" w:color="auto" w:fill="FFFFFF"/>
        <w:spacing w:after="0" w:line="264" w:lineRule="auto"/>
        <w:rPr>
          <w:rFonts w:eastAsia="Times New Roman" w:cs="Times New Roman"/>
          <w:b/>
          <w:i/>
          <w:color w:val="000000"/>
          <w:szCs w:val="28"/>
        </w:rPr>
      </w:pPr>
      <w:r>
        <w:rPr>
          <w:rFonts w:eastAsia="Times New Roman" w:cs="Times New Roman"/>
          <w:color w:val="000000"/>
          <w:szCs w:val="28"/>
        </w:rPr>
        <w:tab/>
      </w:r>
      <w:r w:rsidRPr="009E280F">
        <w:rPr>
          <w:rFonts w:eastAsia="Times New Roman" w:cs="Times New Roman"/>
          <w:b/>
          <w:i/>
          <w:color w:val="000000"/>
          <w:szCs w:val="28"/>
        </w:rPr>
        <w:t>Trong đó:</w:t>
      </w:r>
    </w:p>
    <w:p w:rsidR="00CF4FB4" w:rsidRDefault="00CF4FB4" w:rsidP="00D6361F">
      <w:pPr>
        <w:shd w:val="clear" w:color="auto" w:fill="FFFFFF"/>
        <w:spacing w:after="0" w:line="264" w:lineRule="auto"/>
        <w:rPr>
          <w:rFonts w:eastAsia="Times New Roman" w:cs="Times New Roman"/>
          <w:color w:val="000000"/>
          <w:szCs w:val="28"/>
        </w:rPr>
      </w:pPr>
      <w:r>
        <w:rPr>
          <w:rFonts w:eastAsia="Times New Roman" w:cs="Times New Roman"/>
          <w:color w:val="000000"/>
          <w:szCs w:val="28"/>
        </w:rPr>
        <w:tab/>
        <w:t>a) Dân số theo dân tộc:</w:t>
      </w:r>
      <w:r w:rsidR="00612094">
        <w:rPr>
          <w:rFonts w:eastAsia="Times New Roman" w:cs="Times New Roman"/>
          <w:color w:val="000000"/>
          <w:szCs w:val="28"/>
        </w:rPr>
        <w:t xml:space="preserve"> không (100% dân số là dân tộc kinh).</w:t>
      </w:r>
    </w:p>
    <w:p w:rsidR="00CF4FB4" w:rsidRDefault="00CF4FB4" w:rsidP="00D6361F">
      <w:pPr>
        <w:shd w:val="clear" w:color="auto" w:fill="FFFFFF"/>
        <w:spacing w:after="0" w:line="264" w:lineRule="auto"/>
        <w:rPr>
          <w:rFonts w:eastAsia="Times New Roman" w:cs="Times New Roman"/>
          <w:color w:val="000000"/>
          <w:szCs w:val="28"/>
        </w:rPr>
      </w:pPr>
      <w:r>
        <w:rPr>
          <w:rFonts w:eastAsia="Times New Roman" w:cs="Times New Roman"/>
          <w:color w:val="000000"/>
          <w:szCs w:val="28"/>
        </w:rPr>
        <w:tab/>
        <w:t>b) Dân số theo tôn giáo:</w:t>
      </w:r>
      <w:r w:rsidR="00851D47">
        <w:rPr>
          <w:rFonts w:eastAsia="Times New Roman" w:cs="Times New Roman"/>
          <w:color w:val="000000"/>
          <w:szCs w:val="28"/>
        </w:rPr>
        <w:t xml:space="preserve"> 1.300</w:t>
      </w:r>
      <w:r w:rsidR="004E1C9B">
        <w:rPr>
          <w:rFonts w:eastAsia="Times New Roman" w:cs="Times New Roman"/>
          <w:color w:val="000000"/>
          <w:szCs w:val="28"/>
        </w:rPr>
        <w:t xml:space="preserve"> người.</w:t>
      </w:r>
    </w:p>
    <w:p w:rsidR="00CF4FB4" w:rsidRDefault="00CF4FB4" w:rsidP="00D6361F">
      <w:pPr>
        <w:shd w:val="clear" w:color="auto" w:fill="FFFFFF"/>
        <w:spacing w:after="0" w:line="264" w:lineRule="auto"/>
        <w:rPr>
          <w:rFonts w:eastAsia="Times New Roman" w:cs="Times New Roman"/>
          <w:color w:val="000000"/>
          <w:szCs w:val="28"/>
        </w:rPr>
      </w:pPr>
      <w:r>
        <w:rPr>
          <w:rFonts w:eastAsia="Times New Roman" w:cs="Times New Roman"/>
          <w:color w:val="000000"/>
          <w:szCs w:val="28"/>
        </w:rPr>
        <w:tab/>
        <w:t>5. Giáp ranh địa g</w:t>
      </w:r>
      <w:r w:rsidR="00612094">
        <w:rPr>
          <w:rFonts w:eastAsia="Times New Roman" w:cs="Times New Roman"/>
          <w:color w:val="000000"/>
          <w:szCs w:val="28"/>
        </w:rPr>
        <w:t>i</w:t>
      </w:r>
      <w:r>
        <w:rPr>
          <w:rFonts w:eastAsia="Times New Roman" w:cs="Times New Roman"/>
          <w:color w:val="000000"/>
          <w:szCs w:val="28"/>
        </w:rPr>
        <w:t>ới với các ĐVHC cùng cấp liền kề:</w:t>
      </w:r>
    </w:p>
    <w:p w:rsidR="004C6F71" w:rsidRDefault="00CF4FB4" w:rsidP="00D6361F">
      <w:pPr>
        <w:shd w:val="clear" w:color="auto" w:fill="FFFFFF"/>
        <w:spacing w:after="0" w:line="264" w:lineRule="auto"/>
        <w:ind w:firstLine="720"/>
        <w:rPr>
          <w:rFonts w:eastAsia="Times New Roman" w:cs="Times New Roman"/>
          <w:color w:val="000000"/>
          <w:szCs w:val="28"/>
        </w:rPr>
      </w:pPr>
      <w:r>
        <w:rPr>
          <w:rFonts w:eastAsia="Times New Roman" w:cs="Times New Roman"/>
          <w:color w:val="000000"/>
          <w:szCs w:val="28"/>
        </w:rPr>
        <w:t>- Phía Đông giáp:</w:t>
      </w:r>
      <w:r w:rsidR="00940B20">
        <w:rPr>
          <w:rFonts w:eastAsia="Times New Roman" w:cs="Times New Roman"/>
          <w:color w:val="000000"/>
          <w:szCs w:val="28"/>
        </w:rPr>
        <w:t xml:space="preserve"> Xã Quảng Thanh</w:t>
      </w:r>
      <w:r w:rsidR="004C6F71">
        <w:rPr>
          <w:rFonts w:eastAsia="Times New Roman" w:cs="Times New Roman"/>
          <w:color w:val="000000"/>
          <w:szCs w:val="28"/>
        </w:rPr>
        <w:t>.</w:t>
      </w:r>
    </w:p>
    <w:p w:rsidR="00CF4FB4" w:rsidRPr="001F6ECB" w:rsidRDefault="00CF4FB4" w:rsidP="00D6361F">
      <w:pPr>
        <w:shd w:val="clear" w:color="auto" w:fill="FFFFFF"/>
        <w:spacing w:after="0" w:line="264" w:lineRule="auto"/>
        <w:ind w:firstLine="720"/>
        <w:rPr>
          <w:rFonts w:eastAsia="Times New Roman" w:cs="Times New Roman"/>
          <w:color w:val="000000"/>
          <w:szCs w:val="28"/>
        </w:rPr>
      </w:pPr>
      <w:r>
        <w:rPr>
          <w:rFonts w:eastAsia="Times New Roman" w:cs="Times New Roman"/>
          <w:color w:val="000000"/>
          <w:szCs w:val="28"/>
        </w:rPr>
        <w:t>- Phía Tây giáp:</w:t>
      </w:r>
      <w:r w:rsidR="00940B20">
        <w:rPr>
          <w:rFonts w:eastAsia="Times New Roman" w:cs="Times New Roman"/>
          <w:color w:val="000000"/>
          <w:szCs w:val="28"/>
        </w:rPr>
        <w:t xml:space="preserve"> Xã Quảng Liên.</w:t>
      </w:r>
    </w:p>
    <w:p w:rsidR="00CF4FB4" w:rsidRPr="001F6ECB" w:rsidRDefault="00CF4FB4" w:rsidP="00D6361F">
      <w:pPr>
        <w:shd w:val="clear" w:color="auto" w:fill="FFFFFF"/>
        <w:spacing w:after="0" w:line="264" w:lineRule="auto"/>
        <w:ind w:firstLine="720"/>
        <w:rPr>
          <w:rFonts w:eastAsia="Times New Roman" w:cs="Times New Roman"/>
          <w:color w:val="000000"/>
          <w:szCs w:val="28"/>
        </w:rPr>
      </w:pPr>
      <w:r>
        <w:rPr>
          <w:rFonts w:eastAsia="Times New Roman" w:cs="Times New Roman"/>
          <w:color w:val="000000"/>
          <w:szCs w:val="28"/>
        </w:rPr>
        <w:t>- Phía Nam giáp:</w:t>
      </w:r>
      <w:r w:rsidR="004C6F71">
        <w:rPr>
          <w:rFonts w:eastAsia="Times New Roman" w:cs="Times New Roman"/>
          <w:color w:val="000000"/>
          <w:szCs w:val="28"/>
        </w:rPr>
        <w:t xml:space="preserve"> Các xã Quảng Trung, Quảng Tiên, </w:t>
      </w:r>
      <w:r w:rsidR="004C6F71" w:rsidRPr="004C6F71">
        <w:rPr>
          <w:rFonts w:eastAsia="Times New Roman" w:cs="Times New Roman"/>
          <w:szCs w:val="28"/>
        </w:rPr>
        <w:t xml:space="preserve">Quảng Hải </w:t>
      </w:r>
      <w:r w:rsidR="00940B20">
        <w:rPr>
          <w:rFonts w:eastAsia="Times New Roman" w:cs="Times New Roman"/>
          <w:color w:val="000000"/>
          <w:szCs w:val="28"/>
        </w:rPr>
        <w:t>(thị xã Ba Đồn).</w:t>
      </w:r>
    </w:p>
    <w:p w:rsidR="00CF4FB4" w:rsidRDefault="00CF4FB4" w:rsidP="00D6361F">
      <w:pPr>
        <w:shd w:val="clear" w:color="auto" w:fill="FFFFFF"/>
        <w:spacing w:after="0" w:line="264" w:lineRule="auto"/>
        <w:ind w:firstLine="720"/>
        <w:rPr>
          <w:rFonts w:eastAsia="Times New Roman" w:cs="Times New Roman"/>
          <w:color w:val="000000"/>
          <w:szCs w:val="28"/>
        </w:rPr>
      </w:pPr>
      <w:r>
        <w:rPr>
          <w:rFonts w:eastAsia="Times New Roman" w:cs="Times New Roman"/>
          <w:color w:val="000000"/>
          <w:szCs w:val="28"/>
        </w:rPr>
        <w:t>- Phía Bắc giáp:</w:t>
      </w:r>
      <w:r w:rsidR="00940B20">
        <w:rPr>
          <w:rFonts w:eastAsia="Times New Roman" w:cs="Times New Roman"/>
          <w:color w:val="000000"/>
          <w:szCs w:val="28"/>
        </w:rPr>
        <w:t xml:space="preserve"> Xã Quảng Phương.</w:t>
      </w:r>
    </w:p>
    <w:p w:rsidR="008620A5" w:rsidRDefault="00CF4FB4" w:rsidP="00D6361F">
      <w:pPr>
        <w:shd w:val="clear" w:color="auto" w:fill="FFFFFF"/>
        <w:spacing w:after="0" w:line="264" w:lineRule="auto"/>
        <w:jc w:val="both"/>
        <w:rPr>
          <w:rFonts w:eastAsia="Times New Roman" w:cs="Times New Roman"/>
          <w:color w:val="000000"/>
          <w:szCs w:val="28"/>
        </w:rPr>
      </w:pPr>
      <w:r>
        <w:rPr>
          <w:rFonts w:eastAsia="Times New Roman" w:cs="Times New Roman"/>
          <w:color w:val="000000"/>
          <w:szCs w:val="28"/>
        </w:rPr>
        <w:tab/>
        <w:t xml:space="preserve">6. Hiện trạng tổ chức bộ máy của hệ thống chính trị và đội ngũ cán bộ, công </w:t>
      </w:r>
    </w:p>
    <w:p w:rsidR="00CF4FB4" w:rsidRDefault="00CF4FB4" w:rsidP="00D6361F">
      <w:pPr>
        <w:shd w:val="clear" w:color="auto" w:fill="FFFFFF"/>
        <w:spacing w:after="0" w:line="264" w:lineRule="auto"/>
        <w:jc w:val="both"/>
        <w:rPr>
          <w:rFonts w:eastAsia="Times New Roman" w:cs="Times New Roman"/>
          <w:color w:val="000000"/>
          <w:szCs w:val="28"/>
        </w:rPr>
      </w:pPr>
      <w:r>
        <w:rPr>
          <w:rFonts w:eastAsia="Times New Roman" w:cs="Times New Roman"/>
          <w:color w:val="000000"/>
          <w:szCs w:val="28"/>
        </w:rPr>
        <w:t>chức cấp xã, người hoạt động không chuyên trách ở cấp xã, thôn:</w:t>
      </w:r>
    </w:p>
    <w:p w:rsidR="00B22B8F" w:rsidRPr="00D42AA0" w:rsidRDefault="00B22B8F" w:rsidP="00B22B8F">
      <w:pPr>
        <w:spacing w:after="0" w:line="264" w:lineRule="auto"/>
        <w:rPr>
          <w:szCs w:val="28"/>
        </w:rPr>
      </w:pPr>
      <w:r>
        <w:rPr>
          <w:szCs w:val="28"/>
        </w:rPr>
        <w:tab/>
        <w:t xml:space="preserve">Xã </w:t>
      </w:r>
      <w:r w:rsidR="00703B23">
        <w:rPr>
          <w:szCs w:val="28"/>
        </w:rPr>
        <w:t xml:space="preserve">Quảng </w:t>
      </w:r>
      <w:r>
        <w:rPr>
          <w:szCs w:val="28"/>
        </w:rPr>
        <w:t xml:space="preserve">Trường là ĐVHC cấp xã loại </w:t>
      </w:r>
      <w:r w:rsidR="00567A5D">
        <w:rPr>
          <w:szCs w:val="28"/>
        </w:rPr>
        <w:t>3</w:t>
      </w:r>
      <w:r>
        <w:rPr>
          <w:szCs w:val="28"/>
        </w:rPr>
        <w:t xml:space="preserve">. </w:t>
      </w:r>
      <w:r w:rsidRPr="00646EF7">
        <w:rPr>
          <w:szCs w:val="28"/>
        </w:rPr>
        <w:t xml:space="preserve">Tổng số cán bộ, công </w:t>
      </w:r>
      <w:r w:rsidRPr="00AB4AC6">
        <w:rPr>
          <w:szCs w:val="28"/>
        </w:rPr>
        <w:t>chức, người hoạt động không chuyên trách</w:t>
      </w:r>
      <w:r w:rsidR="001B311A">
        <w:rPr>
          <w:szCs w:val="28"/>
        </w:rPr>
        <w:t xml:space="preserve"> </w:t>
      </w:r>
      <w:r w:rsidR="001B311A" w:rsidRPr="00D42AA0">
        <w:rPr>
          <w:szCs w:val="28"/>
        </w:rPr>
        <w:t>hiện</w:t>
      </w:r>
      <w:r w:rsidRPr="00D42AA0">
        <w:rPr>
          <w:szCs w:val="28"/>
        </w:rPr>
        <w:t xml:space="preserve"> có </w:t>
      </w:r>
      <w:r w:rsidRPr="00D42AA0">
        <w:rPr>
          <w:b/>
          <w:szCs w:val="28"/>
        </w:rPr>
        <w:t>3</w:t>
      </w:r>
      <w:r w:rsidR="00BD7237" w:rsidRPr="00D42AA0">
        <w:rPr>
          <w:b/>
          <w:szCs w:val="28"/>
        </w:rPr>
        <w:t>8</w:t>
      </w:r>
      <w:r w:rsidRPr="00D42AA0">
        <w:rPr>
          <w:szCs w:val="28"/>
        </w:rPr>
        <w:t xml:space="preserve"> người. Trong đó:</w:t>
      </w:r>
      <w:r w:rsidR="001B311A" w:rsidRPr="00D42AA0">
        <w:rPr>
          <w:szCs w:val="28"/>
        </w:rPr>
        <w:t xml:space="preserve"> C</w:t>
      </w:r>
      <w:r w:rsidRPr="00D42AA0">
        <w:rPr>
          <w:szCs w:val="28"/>
        </w:rPr>
        <w:t xml:space="preserve">án bộ: </w:t>
      </w:r>
      <w:r w:rsidRPr="00D42AA0">
        <w:rPr>
          <w:b/>
          <w:szCs w:val="28"/>
        </w:rPr>
        <w:t>10</w:t>
      </w:r>
      <w:r w:rsidRPr="00D42AA0">
        <w:rPr>
          <w:szCs w:val="28"/>
        </w:rPr>
        <w:t xml:space="preserve"> người; Công chức: </w:t>
      </w:r>
      <w:r w:rsidRPr="00D42AA0">
        <w:rPr>
          <w:b/>
          <w:szCs w:val="28"/>
        </w:rPr>
        <w:t>1</w:t>
      </w:r>
      <w:r w:rsidR="00764F9E">
        <w:rPr>
          <w:b/>
          <w:szCs w:val="28"/>
        </w:rPr>
        <w:t>0</w:t>
      </w:r>
      <w:r w:rsidRPr="00D42AA0">
        <w:rPr>
          <w:szCs w:val="28"/>
        </w:rPr>
        <w:t xml:space="preserve"> người; Người hoạt động không chuyên trách cấp xã: </w:t>
      </w:r>
      <w:r w:rsidRPr="00D42AA0">
        <w:rPr>
          <w:b/>
          <w:szCs w:val="28"/>
        </w:rPr>
        <w:t>1</w:t>
      </w:r>
      <w:r w:rsidR="00D42AA0" w:rsidRPr="00D42AA0">
        <w:rPr>
          <w:b/>
          <w:szCs w:val="28"/>
        </w:rPr>
        <w:t>8</w:t>
      </w:r>
      <w:r w:rsidRPr="00D42AA0">
        <w:rPr>
          <w:szCs w:val="28"/>
        </w:rPr>
        <w:t xml:space="preserve"> người.</w:t>
      </w:r>
      <w:r w:rsidR="001B311A" w:rsidRPr="00D42AA0">
        <w:rPr>
          <w:szCs w:val="28"/>
        </w:rPr>
        <w:t xml:space="preserve"> </w:t>
      </w:r>
      <w:r w:rsidRPr="00D42AA0">
        <w:rPr>
          <w:szCs w:val="28"/>
        </w:rPr>
        <w:t>Cụ thể:</w:t>
      </w:r>
    </w:p>
    <w:p w:rsidR="00B22B8F" w:rsidRPr="00646EF7" w:rsidRDefault="00B22B8F" w:rsidP="00B22B8F">
      <w:pPr>
        <w:spacing w:after="0" w:line="264" w:lineRule="auto"/>
        <w:rPr>
          <w:szCs w:val="28"/>
        </w:rPr>
      </w:pPr>
      <w:r>
        <w:rPr>
          <w:szCs w:val="28"/>
        </w:rPr>
        <w:tab/>
      </w:r>
      <w:r w:rsidRPr="00646EF7">
        <w:rPr>
          <w:szCs w:val="28"/>
        </w:rPr>
        <w:t xml:space="preserve">a) </w:t>
      </w:r>
      <w:r>
        <w:rPr>
          <w:szCs w:val="28"/>
        </w:rPr>
        <w:t>Các cơ quan của</w:t>
      </w:r>
      <w:r w:rsidRPr="00646EF7">
        <w:rPr>
          <w:szCs w:val="28"/>
        </w:rPr>
        <w:t xml:space="preserve"> Đảng:</w:t>
      </w:r>
    </w:p>
    <w:p w:rsidR="00B22B8F" w:rsidRPr="00646EF7" w:rsidRDefault="00B22B8F" w:rsidP="00B22B8F">
      <w:pPr>
        <w:spacing w:after="0" w:line="264" w:lineRule="auto"/>
        <w:rPr>
          <w:szCs w:val="28"/>
        </w:rPr>
      </w:pPr>
      <w:r>
        <w:rPr>
          <w:szCs w:val="28"/>
        </w:rPr>
        <w:tab/>
        <w:t>-</w:t>
      </w:r>
      <w:r w:rsidRPr="00646EF7">
        <w:rPr>
          <w:szCs w:val="28"/>
        </w:rPr>
        <w:t xml:space="preserve"> Bí thư Đảng ủy</w:t>
      </w:r>
      <w:r>
        <w:rPr>
          <w:szCs w:val="28"/>
        </w:rPr>
        <w:t xml:space="preserve"> kiêm Chủ tịch HĐND: </w:t>
      </w:r>
      <w:r w:rsidRPr="00646EF7">
        <w:rPr>
          <w:szCs w:val="28"/>
        </w:rPr>
        <w:t xml:space="preserve"> </w:t>
      </w:r>
      <w:r>
        <w:rPr>
          <w:szCs w:val="28"/>
        </w:rPr>
        <w:t xml:space="preserve">01 </w:t>
      </w:r>
      <w:r w:rsidRPr="00646EF7">
        <w:rPr>
          <w:szCs w:val="28"/>
        </w:rPr>
        <w:t>người;</w:t>
      </w:r>
    </w:p>
    <w:p w:rsidR="00B22B8F" w:rsidRPr="00646EF7" w:rsidRDefault="00B22B8F" w:rsidP="00B22B8F">
      <w:pPr>
        <w:spacing w:after="0" w:line="264" w:lineRule="auto"/>
        <w:rPr>
          <w:szCs w:val="28"/>
        </w:rPr>
      </w:pPr>
      <w:r>
        <w:rPr>
          <w:szCs w:val="28"/>
        </w:rPr>
        <w:tab/>
        <w:t>-</w:t>
      </w:r>
      <w:r w:rsidRPr="00646EF7">
        <w:rPr>
          <w:szCs w:val="28"/>
        </w:rPr>
        <w:t xml:space="preserve"> Phó Bí thư</w:t>
      </w:r>
      <w:r w:rsidR="00764F9E">
        <w:rPr>
          <w:szCs w:val="28"/>
        </w:rPr>
        <w:t xml:space="preserve"> TT</w:t>
      </w:r>
      <w:r w:rsidRPr="00646EF7">
        <w:rPr>
          <w:szCs w:val="28"/>
        </w:rPr>
        <w:t xml:space="preserve"> Đảng ủ</w:t>
      </w:r>
      <w:r>
        <w:rPr>
          <w:szCs w:val="28"/>
        </w:rPr>
        <w:t>y: 01</w:t>
      </w:r>
      <w:r w:rsidRPr="00646EF7">
        <w:rPr>
          <w:szCs w:val="28"/>
        </w:rPr>
        <w:t xml:space="preserve"> người;</w:t>
      </w:r>
    </w:p>
    <w:p w:rsidR="00B22B8F" w:rsidRDefault="00B22B8F" w:rsidP="00B22B8F">
      <w:pPr>
        <w:spacing w:after="0" w:line="264" w:lineRule="auto"/>
        <w:rPr>
          <w:szCs w:val="28"/>
        </w:rPr>
      </w:pPr>
      <w:r>
        <w:rPr>
          <w:szCs w:val="28"/>
        </w:rPr>
        <w:tab/>
      </w:r>
      <w:r w:rsidRPr="00646EF7">
        <w:rPr>
          <w:szCs w:val="28"/>
        </w:rPr>
        <w:t>b)</w:t>
      </w:r>
      <w:r>
        <w:rPr>
          <w:szCs w:val="28"/>
        </w:rPr>
        <w:t xml:space="preserve"> Các cơ quan chính quyền</w:t>
      </w:r>
      <w:r w:rsidR="00D42AA0">
        <w:rPr>
          <w:szCs w:val="28"/>
        </w:rPr>
        <w:t>:</w:t>
      </w:r>
      <w:r w:rsidRPr="00646EF7">
        <w:rPr>
          <w:szCs w:val="28"/>
        </w:rPr>
        <w:t xml:space="preserve"> </w:t>
      </w:r>
    </w:p>
    <w:p w:rsidR="00B22B8F" w:rsidRPr="00764F9E" w:rsidRDefault="00B22B8F" w:rsidP="00D42AA0">
      <w:pPr>
        <w:spacing w:after="0" w:line="264" w:lineRule="auto"/>
        <w:jc w:val="both"/>
        <w:rPr>
          <w:szCs w:val="28"/>
        </w:rPr>
      </w:pPr>
      <w:r w:rsidRPr="00764F9E">
        <w:rPr>
          <w:szCs w:val="28"/>
        </w:rPr>
        <w:lastRenderedPageBreak/>
        <w:tab/>
        <w:t>- Lãnh đạo HĐND, UBND: 0</w:t>
      </w:r>
      <w:r w:rsidR="00D42AA0" w:rsidRPr="00764F9E">
        <w:rPr>
          <w:szCs w:val="28"/>
        </w:rPr>
        <w:t>3</w:t>
      </w:r>
      <w:r w:rsidRPr="00764F9E">
        <w:rPr>
          <w:szCs w:val="28"/>
        </w:rPr>
        <w:t xml:space="preserve"> người, gồm: Chủ tịch UBND, 01 Phó Chủ tịch UBND và 01 Phó Chủ tịch HĐND</w:t>
      </w:r>
      <w:r w:rsidR="00D42AA0" w:rsidRPr="00764F9E">
        <w:rPr>
          <w:szCs w:val="28"/>
        </w:rPr>
        <w:t xml:space="preserve"> </w:t>
      </w:r>
      <w:r w:rsidR="00D42AA0" w:rsidRPr="00764F9E">
        <w:rPr>
          <w:i/>
          <w:szCs w:val="28"/>
        </w:rPr>
        <w:t>(Chủ tịch HĐND do Bí thư Đảng uỷ xã kiêm nhiệm)</w:t>
      </w:r>
      <w:r w:rsidRPr="00764F9E">
        <w:rPr>
          <w:szCs w:val="28"/>
        </w:rPr>
        <w:t>.</w:t>
      </w:r>
    </w:p>
    <w:p w:rsidR="00B22B8F" w:rsidRPr="00074D5C" w:rsidRDefault="00B22B8F" w:rsidP="00D42AA0">
      <w:pPr>
        <w:spacing w:after="0" w:line="264" w:lineRule="auto"/>
        <w:jc w:val="both"/>
        <w:rPr>
          <w:szCs w:val="28"/>
        </w:rPr>
      </w:pPr>
      <w:r>
        <w:rPr>
          <w:szCs w:val="28"/>
        </w:rPr>
        <w:tab/>
      </w:r>
      <w:r w:rsidRPr="00074D5C">
        <w:rPr>
          <w:szCs w:val="28"/>
        </w:rPr>
        <w:t xml:space="preserve">- Số lượng đại </w:t>
      </w:r>
      <w:r w:rsidRPr="000D330F">
        <w:rPr>
          <w:szCs w:val="28"/>
        </w:rPr>
        <w:t xml:space="preserve">biểu HĐND: </w:t>
      </w:r>
      <w:r w:rsidR="000D330F" w:rsidRPr="000D330F">
        <w:rPr>
          <w:szCs w:val="28"/>
        </w:rPr>
        <w:t>25</w:t>
      </w:r>
      <w:r w:rsidRPr="000D330F">
        <w:rPr>
          <w:szCs w:val="28"/>
        </w:rPr>
        <w:t xml:space="preserve"> người.</w:t>
      </w:r>
    </w:p>
    <w:p w:rsidR="00B22B8F" w:rsidRPr="00D42AA0" w:rsidRDefault="00B22B8F" w:rsidP="00D42AA0">
      <w:pPr>
        <w:spacing w:after="0" w:line="264" w:lineRule="auto"/>
        <w:jc w:val="both"/>
        <w:rPr>
          <w:szCs w:val="28"/>
        </w:rPr>
      </w:pPr>
      <w:r w:rsidRPr="00D42AA0">
        <w:rPr>
          <w:szCs w:val="28"/>
        </w:rPr>
        <w:tab/>
        <w:t xml:space="preserve">- Công chức cấp xã:  </w:t>
      </w:r>
      <w:r w:rsidRPr="00D42AA0">
        <w:rPr>
          <w:b/>
          <w:szCs w:val="28"/>
        </w:rPr>
        <w:t>1</w:t>
      </w:r>
      <w:r w:rsidR="00764F9E">
        <w:rPr>
          <w:b/>
          <w:szCs w:val="28"/>
        </w:rPr>
        <w:t>0</w:t>
      </w:r>
      <w:r w:rsidRPr="00D42AA0">
        <w:rPr>
          <w:szCs w:val="28"/>
        </w:rPr>
        <w:t xml:space="preserve"> người. Trong đó:</w:t>
      </w:r>
    </w:p>
    <w:p w:rsidR="00B22B8F" w:rsidRPr="00D42AA0" w:rsidRDefault="00B22B8F" w:rsidP="00D42AA0">
      <w:pPr>
        <w:spacing w:after="0" w:line="264" w:lineRule="auto"/>
        <w:jc w:val="both"/>
        <w:rPr>
          <w:szCs w:val="28"/>
        </w:rPr>
      </w:pPr>
      <w:r w:rsidRPr="00D42AA0">
        <w:rPr>
          <w:szCs w:val="28"/>
        </w:rPr>
        <w:tab/>
        <w:t>+ Văn phòng - Thống kê: 02 người;</w:t>
      </w:r>
    </w:p>
    <w:p w:rsidR="00B22B8F" w:rsidRPr="00D42AA0" w:rsidRDefault="00B22B8F" w:rsidP="00D42AA0">
      <w:pPr>
        <w:spacing w:after="0" w:line="264" w:lineRule="auto"/>
        <w:jc w:val="both"/>
        <w:rPr>
          <w:szCs w:val="28"/>
        </w:rPr>
      </w:pPr>
      <w:r w:rsidRPr="00D42AA0">
        <w:rPr>
          <w:szCs w:val="28"/>
        </w:rPr>
        <w:tab/>
        <w:t>+ Tài chính - Kế toán: 01 người.</w:t>
      </w:r>
    </w:p>
    <w:p w:rsidR="00B22B8F" w:rsidRPr="00D42AA0" w:rsidRDefault="00B22B8F" w:rsidP="00D42AA0">
      <w:pPr>
        <w:spacing w:after="0" w:line="264" w:lineRule="auto"/>
        <w:jc w:val="both"/>
        <w:rPr>
          <w:szCs w:val="28"/>
        </w:rPr>
      </w:pPr>
      <w:r w:rsidRPr="00D42AA0">
        <w:rPr>
          <w:szCs w:val="28"/>
        </w:rPr>
        <w:tab/>
        <w:t>+ Tư pháp - Hộ tịch: 0</w:t>
      </w:r>
      <w:r w:rsidR="001B311A" w:rsidRPr="00D42AA0">
        <w:rPr>
          <w:szCs w:val="28"/>
        </w:rPr>
        <w:t>2</w:t>
      </w:r>
      <w:r w:rsidRPr="00D42AA0">
        <w:rPr>
          <w:szCs w:val="28"/>
        </w:rPr>
        <w:t xml:space="preserve"> người.</w:t>
      </w:r>
    </w:p>
    <w:p w:rsidR="00B22B8F" w:rsidRPr="00D42AA0" w:rsidRDefault="00B22B8F" w:rsidP="00D42AA0">
      <w:pPr>
        <w:spacing w:after="0" w:line="264" w:lineRule="auto"/>
        <w:jc w:val="both"/>
        <w:rPr>
          <w:szCs w:val="28"/>
        </w:rPr>
      </w:pPr>
      <w:r w:rsidRPr="00D42AA0">
        <w:rPr>
          <w:szCs w:val="28"/>
        </w:rPr>
        <w:tab/>
        <w:t>+ Văn hóa - Xã hội: 02 người.</w:t>
      </w:r>
    </w:p>
    <w:p w:rsidR="00B22B8F" w:rsidRPr="00D42AA0" w:rsidRDefault="00B22B8F" w:rsidP="00D42AA0">
      <w:pPr>
        <w:spacing w:after="0" w:line="264" w:lineRule="auto"/>
        <w:jc w:val="both"/>
        <w:rPr>
          <w:szCs w:val="28"/>
        </w:rPr>
      </w:pPr>
      <w:r w:rsidRPr="00D42AA0">
        <w:rPr>
          <w:szCs w:val="28"/>
        </w:rPr>
        <w:tab/>
        <w:t>+ Địa chính - Nông nghiệp - Xây dựng và Môi trường: 0</w:t>
      </w:r>
      <w:r w:rsidR="00764F9E">
        <w:rPr>
          <w:szCs w:val="28"/>
        </w:rPr>
        <w:t>1</w:t>
      </w:r>
      <w:r w:rsidRPr="00D42AA0">
        <w:rPr>
          <w:szCs w:val="28"/>
        </w:rPr>
        <w:t xml:space="preserve"> người.</w:t>
      </w:r>
    </w:p>
    <w:p w:rsidR="00B22B8F" w:rsidRPr="00D42AA0" w:rsidRDefault="00B22B8F" w:rsidP="00D42AA0">
      <w:pPr>
        <w:spacing w:after="0" w:line="264" w:lineRule="auto"/>
        <w:jc w:val="both"/>
        <w:rPr>
          <w:szCs w:val="28"/>
        </w:rPr>
      </w:pPr>
      <w:r w:rsidRPr="00D42AA0">
        <w:rPr>
          <w:szCs w:val="28"/>
        </w:rPr>
        <w:tab/>
        <w:t>+ Trưởng Công an: 01 người.</w:t>
      </w:r>
    </w:p>
    <w:p w:rsidR="00B22B8F" w:rsidRPr="00646EF7" w:rsidRDefault="00B22B8F" w:rsidP="00D42AA0">
      <w:pPr>
        <w:spacing w:after="0" w:line="264" w:lineRule="auto"/>
        <w:jc w:val="both"/>
        <w:rPr>
          <w:szCs w:val="28"/>
        </w:rPr>
      </w:pPr>
      <w:r>
        <w:rPr>
          <w:szCs w:val="28"/>
        </w:rPr>
        <w:tab/>
        <w:t xml:space="preserve">+ </w:t>
      </w:r>
      <w:r w:rsidRPr="00646EF7">
        <w:rPr>
          <w:szCs w:val="28"/>
        </w:rPr>
        <w:t xml:space="preserve">Chỉ huy trưởng Quân sự: </w:t>
      </w:r>
      <w:r>
        <w:rPr>
          <w:szCs w:val="28"/>
        </w:rPr>
        <w:t xml:space="preserve">01 </w:t>
      </w:r>
      <w:r w:rsidRPr="00646EF7">
        <w:rPr>
          <w:szCs w:val="28"/>
        </w:rPr>
        <w:t>người.</w:t>
      </w:r>
    </w:p>
    <w:p w:rsidR="00B22B8F" w:rsidRPr="00646EF7" w:rsidRDefault="00B22B8F" w:rsidP="00D42AA0">
      <w:pPr>
        <w:spacing w:after="0" w:line="264" w:lineRule="auto"/>
        <w:jc w:val="both"/>
        <w:rPr>
          <w:szCs w:val="28"/>
        </w:rPr>
      </w:pPr>
      <w:r>
        <w:rPr>
          <w:szCs w:val="28"/>
        </w:rPr>
        <w:tab/>
      </w:r>
      <w:r w:rsidRPr="00646EF7">
        <w:rPr>
          <w:szCs w:val="28"/>
        </w:rPr>
        <w:t>d) Mặt trận tổ quốc và các đoàn thể:</w:t>
      </w:r>
    </w:p>
    <w:p w:rsidR="00B22B8F" w:rsidRPr="00646EF7" w:rsidRDefault="00B22B8F" w:rsidP="00D42AA0">
      <w:pPr>
        <w:spacing w:after="0" w:line="264" w:lineRule="auto"/>
        <w:jc w:val="both"/>
        <w:rPr>
          <w:szCs w:val="28"/>
        </w:rPr>
      </w:pPr>
      <w:r>
        <w:rPr>
          <w:szCs w:val="28"/>
        </w:rPr>
        <w:tab/>
        <w:t>-</w:t>
      </w:r>
      <w:r w:rsidRPr="00646EF7">
        <w:rPr>
          <w:szCs w:val="28"/>
        </w:rPr>
        <w:t xml:space="preserve"> Số lượng các tổ chức hiện có: </w:t>
      </w:r>
      <w:r>
        <w:rPr>
          <w:szCs w:val="28"/>
        </w:rPr>
        <w:t xml:space="preserve">05 </w:t>
      </w:r>
      <w:r w:rsidRPr="00646EF7">
        <w:rPr>
          <w:szCs w:val="28"/>
        </w:rPr>
        <w:t>tổ chức.</w:t>
      </w:r>
    </w:p>
    <w:p w:rsidR="00B22B8F" w:rsidRPr="005715D4" w:rsidRDefault="00B22B8F" w:rsidP="00D42AA0">
      <w:pPr>
        <w:spacing w:after="0" w:line="264" w:lineRule="auto"/>
        <w:jc w:val="both"/>
        <w:rPr>
          <w:szCs w:val="28"/>
        </w:rPr>
      </w:pPr>
      <w:r>
        <w:rPr>
          <w:szCs w:val="28"/>
        </w:rPr>
        <w:tab/>
      </w:r>
      <w:r w:rsidRPr="00074D5C">
        <w:rPr>
          <w:szCs w:val="28"/>
        </w:rPr>
        <w:t>- Số lượng cán bộ: 05 người, gồm: Chủ tịch</w:t>
      </w:r>
      <w:r w:rsidRPr="005715D4">
        <w:rPr>
          <w:szCs w:val="28"/>
        </w:rPr>
        <w:t xml:space="preserve"> UBMTTQVN, Chủ tịch Hội Nông dân, Chủ tịch Hội LHPN, Chủ tịch Hội Cựu chiến binh và Bí thư Đoàn TNCSHCM.</w:t>
      </w:r>
    </w:p>
    <w:p w:rsidR="00B22B8F" w:rsidRPr="00651CED" w:rsidRDefault="00B22B8F" w:rsidP="00D42AA0">
      <w:pPr>
        <w:spacing w:after="0" w:line="264" w:lineRule="auto"/>
        <w:jc w:val="both"/>
        <w:rPr>
          <w:spacing w:val="-2"/>
          <w:szCs w:val="28"/>
        </w:rPr>
      </w:pPr>
      <w:r>
        <w:rPr>
          <w:spacing w:val="-2"/>
          <w:szCs w:val="28"/>
        </w:rPr>
        <w:tab/>
        <w:t>e</w:t>
      </w:r>
      <w:r w:rsidRPr="00651CED">
        <w:rPr>
          <w:spacing w:val="-2"/>
          <w:szCs w:val="28"/>
        </w:rPr>
        <w:t xml:space="preserve">) Về số lượng người hoạt động không chuyên trách cấp xã: </w:t>
      </w:r>
      <w:r w:rsidRPr="00F56174">
        <w:rPr>
          <w:b/>
          <w:spacing w:val="-2"/>
          <w:szCs w:val="28"/>
        </w:rPr>
        <w:t>1</w:t>
      </w:r>
      <w:r w:rsidR="000D330F">
        <w:rPr>
          <w:b/>
          <w:spacing w:val="-2"/>
          <w:szCs w:val="28"/>
        </w:rPr>
        <w:t>8</w:t>
      </w:r>
      <w:r>
        <w:rPr>
          <w:spacing w:val="-2"/>
          <w:szCs w:val="28"/>
        </w:rPr>
        <w:t xml:space="preserve"> </w:t>
      </w:r>
      <w:r w:rsidRPr="00651CED">
        <w:rPr>
          <w:spacing w:val="-2"/>
          <w:szCs w:val="28"/>
        </w:rPr>
        <w:t>người, gồm:</w:t>
      </w:r>
    </w:p>
    <w:p w:rsidR="00B22B8F" w:rsidRPr="000D330F" w:rsidRDefault="00B22B8F" w:rsidP="00B22B8F">
      <w:pPr>
        <w:spacing w:after="0" w:line="264" w:lineRule="auto"/>
        <w:rPr>
          <w:szCs w:val="28"/>
        </w:rPr>
      </w:pPr>
      <w:r w:rsidRPr="000D330F">
        <w:rPr>
          <w:szCs w:val="28"/>
        </w:rPr>
        <w:tab/>
        <w:t>- Văn phòng Đả</w:t>
      </w:r>
      <w:r w:rsidR="00764F9E" w:rsidRPr="000D330F">
        <w:rPr>
          <w:szCs w:val="28"/>
        </w:rPr>
        <w:t>ng</w:t>
      </w:r>
      <w:r w:rsidRPr="000D330F">
        <w:rPr>
          <w:szCs w:val="28"/>
        </w:rPr>
        <w:t xml:space="preserve"> uỷ</w:t>
      </w:r>
      <w:r w:rsidR="00764F9E" w:rsidRPr="000D330F">
        <w:rPr>
          <w:szCs w:val="28"/>
        </w:rPr>
        <w:t xml:space="preserve"> kiêm kiểm tra Đảng ủy</w:t>
      </w:r>
      <w:r w:rsidRPr="000D330F">
        <w:rPr>
          <w:szCs w:val="28"/>
        </w:rPr>
        <w:t>: 01người;</w:t>
      </w:r>
    </w:p>
    <w:p w:rsidR="00B22B8F" w:rsidRPr="000D330F" w:rsidRDefault="00D42AA0" w:rsidP="00B22B8F">
      <w:pPr>
        <w:spacing w:after="0" w:line="264" w:lineRule="auto"/>
        <w:rPr>
          <w:szCs w:val="28"/>
        </w:rPr>
      </w:pPr>
      <w:r w:rsidRPr="000D330F">
        <w:rPr>
          <w:szCs w:val="28"/>
        </w:rPr>
        <w:tab/>
      </w:r>
      <w:r w:rsidR="00B22B8F" w:rsidRPr="000D330F">
        <w:rPr>
          <w:szCs w:val="28"/>
        </w:rPr>
        <w:t>- Phó Chủ tịch UBMTTQVN: 01 người;</w:t>
      </w:r>
    </w:p>
    <w:p w:rsidR="00B22B8F" w:rsidRPr="000D330F" w:rsidRDefault="00B22B8F" w:rsidP="00B22B8F">
      <w:pPr>
        <w:spacing w:after="0" w:line="264" w:lineRule="auto"/>
        <w:rPr>
          <w:szCs w:val="28"/>
        </w:rPr>
      </w:pPr>
      <w:r w:rsidRPr="000D330F">
        <w:rPr>
          <w:szCs w:val="28"/>
        </w:rPr>
        <w:tab/>
        <w:t>- Phó Chủ tịch HLHPN: 01 người;</w:t>
      </w:r>
    </w:p>
    <w:p w:rsidR="00B22B8F" w:rsidRPr="000D330F" w:rsidRDefault="00B22B8F" w:rsidP="00B22B8F">
      <w:pPr>
        <w:spacing w:after="0" w:line="264" w:lineRule="auto"/>
        <w:rPr>
          <w:szCs w:val="28"/>
        </w:rPr>
      </w:pPr>
      <w:r w:rsidRPr="000D330F">
        <w:rPr>
          <w:szCs w:val="28"/>
        </w:rPr>
        <w:tab/>
      </w:r>
      <w:r w:rsidR="00BD7237" w:rsidRPr="000D330F">
        <w:rPr>
          <w:szCs w:val="28"/>
        </w:rPr>
        <w:t>-</w:t>
      </w:r>
      <w:r w:rsidRPr="000D330F">
        <w:rPr>
          <w:szCs w:val="28"/>
        </w:rPr>
        <w:t xml:space="preserve"> Phó Bí thư Đoàn TNCSHCM: 01 người;</w:t>
      </w:r>
    </w:p>
    <w:p w:rsidR="00B22B8F" w:rsidRPr="000D330F" w:rsidRDefault="00B22B8F" w:rsidP="00B22B8F">
      <w:pPr>
        <w:spacing w:after="0" w:line="264" w:lineRule="auto"/>
        <w:rPr>
          <w:szCs w:val="28"/>
        </w:rPr>
      </w:pPr>
      <w:r w:rsidRPr="000D330F">
        <w:rPr>
          <w:szCs w:val="28"/>
        </w:rPr>
        <w:tab/>
        <w:t>- Phó Chủ tịch Hội Nông dân: 01 người;</w:t>
      </w:r>
    </w:p>
    <w:p w:rsidR="00B22B8F" w:rsidRPr="000D330F" w:rsidRDefault="00B22B8F" w:rsidP="00B22B8F">
      <w:pPr>
        <w:spacing w:after="0" w:line="264" w:lineRule="auto"/>
        <w:rPr>
          <w:szCs w:val="28"/>
        </w:rPr>
      </w:pPr>
      <w:r w:rsidRPr="000D330F">
        <w:rPr>
          <w:szCs w:val="28"/>
        </w:rPr>
        <w:tab/>
        <w:t>- Phó Chủ tịch Hội Cựu chiến binh: 01 người;</w:t>
      </w:r>
    </w:p>
    <w:p w:rsidR="00B22B8F" w:rsidRPr="000D330F" w:rsidRDefault="00B22B8F" w:rsidP="00B22B8F">
      <w:pPr>
        <w:spacing w:after="0" w:line="264" w:lineRule="auto"/>
        <w:rPr>
          <w:szCs w:val="28"/>
        </w:rPr>
      </w:pPr>
      <w:r w:rsidRPr="000D330F">
        <w:rPr>
          <w:szCs w:val="28"/>
        </w:rPr>
        <w:tab/>
        <w:t xml:space="preserve">- Chủ tịch Hội </w:t>
      </w:r>
      <w:r w:rsidR="00D42AA0" w:rsidRPr="000D330F">
        <w:rPr>
          <w:szCs w:val="28"/>
        </w:rPr>
        <w:t>N</w:t>
      </w:r>
      <w:r w:rsidRPr="000D330F">
        <w:rPr>
          <w:szCs w:val="28"/>
        </w:rPr>
        <w:t>gười cao tuổi: 01 người;</w:t>
      </w:r>
    </w:p>
    <w:p w:rsidR="00B22B8F" w:rsidRPr="000D330F" w:rsidRDefault="00B22B8F" w:rsidP="00B22B8F">
      <w:pPr>
        <w:spacing w:after="0" w:line="264" w:lineRule="auto"/>
        <w:rPr>
          <w:szCs w:val="28"/>
        </w:rPr>
      </w:pPr>
      <w:r w:rsidRPr="000D330F">
        <w:rPr>
          <w:szCs w:val="28"/>
        </w:rPr>
        <w:tab/>
        <w:t xml:space="preserve">- Chủ tịch Hội </w:t>
      </w:r>
      <w:r w:rsidR="00D42AA0" w:rsidRPr="000D330F">
        <w:rPr>
          <w:szCs w:val="28"/>
        </w:rPr>
        <w:t>Chữ</w:t>
      </w:r>
      <w:r w:rsidRPr="000D330F">
        <w:rPr>
          <w:szCs w:val="28"/>
        </w:rPr>
        <w:t xml:space="preserve"> thập đỏ: 01 người;</w:t>
      </w:r>
    </w:p>
    <w:p w:rsidR="00B22B8F" w:rsidRPr="000D330F" w:rsidRDefault="00B22B8F" w:rsidP="00B22B8F">
      <w:pPr>
        <w:spacing w:after="0" w:line="264" w:lineRule="auto"/>
        <w:rPr>
          <w:szCs w:val="28"/>
        </w:rPr>
      </w:pPr>
      <w:r w:rsidRPr="000D330F">
        <w:rPr>
          <w:szCs w:val="28"/>
        </w:rPr>
        <w:tab/>
        <w:t>- Chủ tịch Hội Khuyến học: 01 người</w:t>
      </w:r>
      <w:r w:rsidR="00D42AA0" w:rsidRPr="000D330F">
        <w:rPr>
          <w:szCs w:val="28"/>
        </w:rPr>
        <w:t>;</w:t>
      </w:r>
    </w:p>
    <w:p w:rsidR="00D42AA0" w:rsidRPr="000D330F" w:rsidRDefault="00D42AA0" w:rsidP="00B22B8F">
      <w:pPr>
        <w:spacing w:after="0" w:line="264" w:lineRule="auto"/>
        <w:rPr>
          <w:szCs w:val="28"/>
        </w:rPr>
      </w:pPr>
      <w:r w:rsidRPr="000D330F">
        <w:rPr>
          <w:szCs w:val="28"/>
        </w:rPr>
        <w:tab/>
        <w:t>- Chủ tịch Hội Cựu Thanh niên xung phong: 01 người;</w:t>
      </w:r>
    </w:p>
    <w:p w:rsidR="00D42AA0" w:rsidRPr="000D330F" w:rsidRDefault="00D42AA0" w:rsidP="00B22B8F">
      <w:pPr>
        <w:spacing w:after="0" w:line="264" w:lineRule="auto"/>
        <w:rPr>
          <w:szCs w:val="28"/>
        </w:rPr>
      </w:pPr>
      <w:r w:rsidRPr="000D330F">
        <w:rPr>
          <w:szCs w:val="28"/>
        </w:rPr>
        <w:tab/>
        <w:t>- Chủ tịch Hội Nạn nhân chất độc màu da cam: 01 người;</w:t>
      </w:r>
    </w:p>
    <w:p w:rsidR="00B22B8F" w:rsidRPr="000D330F" w:rsidRDefault="00B22B8F" w:rsidP="00B22B8F">
      <w:pPr>
        <w:spacing w:after="0" w:line="264" w:lineRule="auto"/>
        <w:rPr>
          <w:szCs w:val="28"/>
        </w:rPr>
      </w:pPr>
      <w:r w:rsidRPr="000D330F">
        <w:rPr>
          <w:szCs w:val="28"/>
        </w:rPr>
        <w:tab/>
        <w:t>- Phó Trưởng Công an: 01 người;</w:t>
      </w:r>
    </w:p>
    <w:p w:rsidR="00D42AA0" w:rsidRPr="000D330F" w:rsidRDefault="00D42AA0" w:rsidP="00B22B8F">
      <w:pPr>
        <w:spacing w:after="0" w:line="264" w:lineRule="auto"/>
        <w:rPr>
          <w:szCs w:val="28"/>
        </w:rPr>
      </w:pPr>
      <w:r w:rsidRPr="000D330F">
        <w:rPr>
          <w:szCs w:val="28"/>
        </w:rPr>
        <w:tab/>
        <w:t xml:space="preserve"> - Phó Chỉ huy trưởng quân sự: 01 người;</w:t>
      </w:r>
    </w:p>
    <w:p w:rsidR="00764F9E" w:rsidRPr="000D330F" w:rsidRDefault="00764F9E" w:rsidP="00764F9E">
      <w:pPr>
        <w:spacing w:after="0" w:line="264" w:lineRule="auto"/>
        <w:rPr>
          <w:szCs w:val="28"/>
        </w:rPr>
      </w:pPr>
      <w:r w:rsidRPr="000D330F">
        <w:rPr>
          <w:szCs w:val="28"/>
        </w:rPr>
        <w:tab/>
        <w:t>-  Thi đua khen thưởng kiêm Văn thư - lưu trữ - thủ quỹ: 01 người;</w:t>
      </w:r>
    </w:p>
    <w:p w:rsidR="00D42AA0" w:rsidRPr="000D330F" w:rsidRDefault="00D42AA0" w:rsidP="00B22B8F">
      <w:pPr>
        <w:spacing w:after="0" w:line="264" w:lineRule="auto"/>
        <w:rPr>
          <w:szCs w:val="28"/>
        </w:rPr>
      </w:pPr>
      <w:r w:rsidRPr="000D330F">
        <w:rPr>
          <w:szCs w:val="28"/>
        </w:rPr>
        <w:tab/>
        <w:t>- Thanh tra nhân dân: 01 người;</w:t>
      </w:r>
    </w:p>
    <w:p w:rsidR="00B22B8F" w:rsidRDefault="00B22B8F" w:rsidP="00B22B8F">
      <w:pPr>
        <w:spacing w:after="0" w:line="264" w:lineRule="auto"/>
        <w:rPr>
          <w:szCs w:val="28"/>
        </w:rPr>
      </w:pPr>
      <w:r w:rsidRPr="00BD7237">
        <w:rPr>
          <w:color w:val="FF0000"/>
          <w:szCs w:val="28"/>
        </w:rPr>
        <w:tab/>
      </w:r>
      <w:r w:rsidRPr="00D42AA0">
        <w:rPr>
          <w:szCs w:val="28"/>
        </w:rPr>
        <w:t>-</w:t>
      </w:r>
      <w:r w:rsidR="00D42AA0" w:rsidRPr="00D42AA0">
        <w:rPr>
          <w:szCs w:val="28"/>
        </w:rPr>
        <w:t xml:space="preserve"> </w:t>
      </w:r>
      <w:r w:rsidR="00764F9E">
        <w:rPr>
          <w:szCs w:val="28"/>
        </w:rPr>
        <w:t>Ủy nhiệm thu</w:t>
      </w:r>
      <w:r w:rsidR="00D42AA0" w:rsidRPr="00D42AA0">
        <w:rPr>
          <w:szCs w:val="28"/>
        </w:rPr>
        <w:t xml:space="preserve"> kiêm </w:t>
      </w:r>
      <w:r w:rsidR="00764F9E">
        <w:rPr>
          <w:szCs w:val="28"/>
        </w:rPr>
        <w:t xml:space="preserve">Văn thư: </w:t>
      </w:r>
      <w:r w:rsidRPr="00D42AA0">
        <w:rPr>
          <w:szCs w:val="28"/>
        </w:rPr>
        <w:t>01 người;</w:t>
      </w:r>
    </w:p>
    <w:p w:rsidR="00764F9E" w:rsidRDefault="00764F9E" w:rsidP="00B22B8F">
      <w:pPr>
        <w:spacing w:after="0" w:line="264" w:lineRule="auto"/>
        <w:rPr>
          <w:szCs w:val="28"/>
        </w:rPr>
      </w:pPr>
      <w:r>
        <w:rPr>
          <w:szCs w:val="28"/>
        </w:rPr>
        <w:tab/>
        <w:t>- Cán bộ Dân vận: 01 người;</w:t>
      </w:r>
    </w:p>
    <w:p w:rsidR="00764F9E" w:rsidRPr="00D42AA0" w:rsidRDefault="00764F9E" w:rsidP="00B22B8F">
      <w:pPr>
        <w:spacing w:after="0" w:line="264" w:lineRule="auto"/>
        <w:rPr>
          <w:szCs w:val="28"/>
        </w:rPr>
      </w:pPr>
      <w:r>
        <w:rPr>
          <w:szCs w:val="28"/>
        </w:rPr>
        <w:tab/>
        <w:t>- Cán bộ Tuyên giáo: 01 người.</w:t>
      </w:r>
    </w:p>
    <w:p w:rsidR="00B22B8F" w:rsidRPr="00D42AA0" w:rsidRDefault="00B22B8F" w:rsidP="00B22B8F">
      <w:pPr>
        <w:spacing w:after="0" w:line="264" w:lineRule="auto"/>
        <w:rPr>
          <w:szCs w:val="28"/>
        </w:rPr>
      </w:pPr>
      <w:r w:rsidRPr="00D42AA0">
        <w:rPr>
          <w:szCs w:val="28"/>
        </w:rPr>
        <w:tab/>
      </w:r>
      <w:r w:rsidR="00764F9E">
        <w:rPr>
          <w:szCs w:val="28"/>
        </w:rPr>
        <w:t>f</w:t>
      </w:r>
      <w:r w:rsidRPr="00D42AA0">
        <w:rPr>
          <w:szCs w:val="28"/>
        </w:rPr>
        <w:t>) Thôn:</w:t>
      </w:r>
    </w:p>
    <w:p w:rsidR="00B22B8F" w:rsidRPr="00646EF7" w:rsidRDefault="00B22B8F" w:rsidP="00B22B8F">
      <w:pPr>
        <w:spacing w:after="0" w:line="264" w:lineRule="auto"/>
        <w:rPr>
          <w:szCs w:val="28"/>
        </w:rPr>
      </w:pPr>
      <w:r>
        <w:rPr>
          <w:szCs w:val="28"/>
        </w:rPr>
        <w:lastRenderedPageBreak/>
        <w:tab/>
        <w:t>-</w:t>
      </w:r>
      <w:r w:rsidRPr="00646EF7">
        <w:rPr>
          <w:szCs w:val="28"/>
        </w:rPr>
        <w:t xml:space="preserve"> Số lượng thôn: </w:t>
      </w:r>
      <w:r>
        <w:rPr>
          <w:szCs w:val="28"/>
        </w:rPr>
        <w:t>0</w:t>
      </w:r>
      <w:r w:rsidR="00703B23">
        <w:rPr>
          <w:szCs w:val="28"/>
        </w:rPr>
        <w:t>5</w:t>
      </w:r>
      <w:r>
        <w:rPr>
          <w:szCs w:val="28"/>
        </w:rPr>
        <w:t xml:space="preserve"> </w:t>
      </w:r>
      <w:r w:rsidRPr="00646EF7">
        <w:rPr>
          <w:szCs w:val="28"/>
        </w:rPr>
        <w:t>thôn;</w:t>
      </w:r>
    </w:p>
    <w:p w:rsidR="00B22B8F" w:rsidRPr="005715D4" w:rsidRDefault="00B22B8F" w:rsidP="00B22B8F">
      <w:pPr>
        <w:spacing w:after="0" w:line="264" w:lineRule="auto"/>
        <w:rPr>
          <w:szCs w:val="28"/>
        </w:rPr>
      </w:pPr>
      <w:r>
        <w:rPr>
          <w:szCs w:val="28"/>
        </w:rPr>
        <w:tab/>
        <w:t>-</w:t>
      </w:r>
      <w:r w:rsidRPr="00646EF7">
        <w:rPr>
          <w:szCs w:val="28"/>
        </w:rPr>
        <w:t xml:space="preserve"> Số lượng người hoạt động không chuyên trách thôn:</w:t>
      </w:r>
      <w:r>
        <w:rPr>
          <w:szCs w:val="28"/>
        </w:rPr>
        <w:t xml:space="preserve"> </w:t>
      </w:r>
      <w:r w:rsidR="00703B23">
        <w:rPr>
          <w:szCs w:val="28"/>
        </w:rPr>
        <w:t>1</w:t>
      </w:r>
      <w:r w:rsidR="00764F9E">
        <w:rPr>
          <w:szCs w:val="28"/>
        </w:rPr>
        <w:t>5</w:t>
      </w:r>
      <w:r w:rsidRPr="00646EF7">
        <w:rPr>
          <w:szCs w:val="28"/>
        </w:rPr>
        <w:t xml:space="preserve"> ngườ</w:t>
      </w:r>
      <w:r>
        <w:rPr>
          <w:szCs w:val="28"/>
        </w:rPr>
        <w:t>i</w:t>
      </w:r>
      <w:r w:rsidRPr="005715D4">
        <w:rPr>
          <w:szCs w:val="28"/>
        </w:rPr>
        <w:t>, gồm:</w:t>
      </w:r>
    </w:p>
    <w:p w:rsidR="00764F9E" w:rsidRDefault="00B22B8F" w:rsidP="00B22B8F">
      <w:pPr>
        <w:spacing w:after="0" w:line="264" w:lineRule="auto"/>
        <w:rPr>
          <w:szCs w:val="28"/>
        </w:rPr>
      </w:pPr>
      <w:r>
        <w:rPr>
          <w:szCs w:val="28"/>
        </w:rPr>
        <w:tab/>
      </w:r>
      <w:r w:rsidRPr="005715D4">
        <w:rPr>
          <w:szCs w:val="28"/>
        </w:rPr>
        <w:t>+ Bí thư Chi bộ</w:t>
      </w:r>
      <w:r w:rsidR="00764F9E">
        <w:rPr>
          <w:szCs w:val="28"/>
        </w:rPr>
        <w:t>: 05 người;</w:t>
      </w:r>
    </w:p>
    <w:p w:rsidR="00B22B8F" w:rsidRPr="005715D4" w:rsidRDefault="00764F9E" w:rsidP="00B22B8F">
      <w:pPr>
        <w:spacing w:after="0" w:line="264" w:lineRule="auto"/>
        <w:rPr>
          <w:szCs w:val="28"/>
        </w:rPr>
      </w:pPr>
      <w:r>
        <w:rPr>
          <w:szCs w:val="28"/>
        </w:rPr>
        <w:tab/>
        <w:t xml:space="preserve">+ </w:t>
      </w:r>
      <w:r w:rsidR="00B22B8F" w:rsidRPr="005715D4">
        <w:rPr>
          <w:szCs w:val="28"/>
        </w:rPr>
        <w:t>Trưởng ban công tác Mặt trận khu dân cư: 0</w:t>
      </w:r>
      <w:r w:rsidR="00703B23">
        <w:rPr>
          <w:szCs w:val="28"/>
        </w:rPr>
        <w:t>5</w:t>
      </w:r>
      <w:r w:rsidR="00B22B8F" w:rsidRPr="005715D4">
        <w:rPr>
          <w:szCs w:val="28"/>
        </w:rPr>
        <w:t xml:space="preserve"> người;</w:t>
      </w:r>
    </w:p>
    <w:p w:rsidR="00B22B8F" w:rsidRPr="005715D4" w:rsidRDefault="00B22B8F" w:rsidP="00B22B8F">
      <w:pPr>
        <w:spacing w:after="0" w:line="264" w:lineRule="auto"/>
        <w:rPr>
          <w:szCs w:val="28"/>
        </w:rPr>
      </w:pPr>
      <w:r>
        <w:rPr>
          <w:szCs w:val="28"/>
        </w:rPr>
        <w:tab/>
      </w:r>
      <w:r w:rsidRPr="005715D4">
        <w:rPr>
          <w:szCs w:val="28"/>
        </w:rPr>
        <w:t>+ Trưởng thôn: 0</w:t>
      </w:r>
      <w:r w:rsidR="00703B23">
        <w:rPr>
          <w:szCs w:val="28"/>
        </w:rPr>
        <w:t>5</w:t>
      </w:r>
      <w:r w:rsidRPr="005715D4">
        <w:rPr>
          <w:szCs w:val="28"/>
        </w:rPr>
        <w:t xml:space="preserve"> ngườ</w:t>
      </w:r>
      <w:r w:rsidR="00764F9E">
        <w:rPr>
          <w:szCs w:val="28"/>
        </w:rPr>
        <w:t>i.</w:t>
      </w:r>
    </w:p>
    <w:p w:rsidR="009E280F" w:rsidRDefault="00B22B8F" w:rsidP="00703B23">
      <w:pPr>
        <w:shd w:val="clear" w:color="auto" w:fill="FFFFFF"/>
        <w:spacing w:after="0" w:line="264" w:lineRule="auto"/>
        <w:rPr>
          <w:rFonts w:eastAsia="Times New Roman" w:cs="Times New Roman"/>
          <w:b/>
          <w:color w:val="000000"/>
          <w:szCs w:val="28"/>
        </w:rPr>
      </w:pPr>
      <w:r>
        <w:rPr>
          <w:rFonts w:eastAsia="Times New Roman" w:cs="Times New Roman"/>
          <w:b/>
          <w:color w:val="000000"/>
          <w:szCs w:val="28"/>
        </w:rPr>
        <w:tab/>
      </w:r>
      <w:r w:rsidR="009E280F">
        <w:rPr>
          <w:rFonts w:eastAsia="Times New Roman" w:cs="Times New Roman"/>
          <w:b/>
          <w:color w:val="000000"/>
          <w:szCs w:val="28"/>
        </w:rPr>
        <w:t xml:space="preserve">II. </w:t>
      </w:r>
      <w:r>
        <w:rPr>
          <w:rFonts w:eastAsia="Times New Roman" w:cs="Times New Roman"/>
          <w:b/>
          <w:color w:val="000000"/>
          <w:szCs w:val="28"/>
        </w:rPr>
        <w:t>ĐVHC</w:t>
      </w:r>
      <w:r w:rsidR="009E280F" w:rsidRPr="001F6ECB">
        <w:rPr>
          <w:rFonts w:eastAsia="Times New Roman" w:cs="Times New Roman"/>
          <w:b/>
          <w:color w:val="000000"/>
          <w:szCs w:val="28"/>
        </w:rPr>
        <w:t xml:space="preserve"> CẤP XÃ </w:t>
      </w:r>
      <w:r w:rsidR="009E280F">
        <w:rPr>
          <w:rFonts w:eastAsia="Times New Roman" w:cs="Times New Roman"/>
          <w:b/>
          <w:color w:val="000000"/>
          <w:szCs w:val="28"/>
        </w:rPr>
        <w:t>LIÊN QUAN VIỆC</w:t>
      </w:r>
      <w:r w:rsidR="009E280F" w:rsidRPr="001F6ECB">
        <w:rPr>
          <w:rFonts w:eastAsia="Times New Roman" w:cs="Times New Roman"/>
          <w:b/>
          <w:color w:val="000000"/>
          <w:szCs w:val="28"/>
        </w:rPr>
        <w:t xml:space="preserve"> SẮP XẾP</w:t>
      </w:r>
    </w:p>
    <w:p w:rsidR="009E280F" w:rsidRDefault="009E280F" w:rsidP="00D6361F">
      <w:pPr>
        <w:shd w:val="clear" w:color="auto" w:fill="FFFFFF"/>
        <w:spacing w:after="0" w:line="264" w:lineRule="auto"/>
        <w:ind w:firstLine="720"/>
        <w:rPr>
          <w:rFonts w:eastAsia="Times New Roman" w:cs="Times New Roman"/>
          <w:color w:val="000000"/>
          <w:szCs w:val="28"/>
        </w:rPr>
      </w:pPr>
      <w:r w:rsidRPr="001F6ECB">
        <w:rPr>
          <w:rFonts w:eastAsia="Times New Roman" w:cs="Times New Roman"/>
          <w:color w:val="000000"/>
          <w:szCs w:val="28"/>
        </w:rPr>
        <w:t>1. Tên đơn vị hành chính</w:t>
      </w:r>
      <w:r>
        <w:rPr>
          <w:rFonts w:eastAsia="Times New Roman" w:cs="Times New Roman"/>
          <w:color w:val="000000"/>
          <w:szCs w:val="28"/>
        </w:rPr>
        <w:t>:</w:t>
      </w:r>
      <w:r w:rsidR="00612094" w:rsidRPr="004F3884">
        <w:rPr>
          <w:rFonts w:eastAsia="Times New Roman" w:cs="Times New Roman"/>
          <w:b/>
          <w:color w:val="000000"/>
          <w:szCs w:val="28"/>
        </w:rPr>
        <w:t>Xã Quảng Liên</w:t>
      </w:r>
      <w:r w:rsidR="00612094">
        <w:rPr>
          <w:rFonts w:eastAsia="Times New Roman" w:cs="Times New Roman"/>
          <w:color w:val="000000"/>
          <w:szCs w:val="28"/>
        </w:rPr>
        <w:t>.</w:t>
      </w:r>
    </w:p>
    <w:p w:rsidR="009E280F" w:rsidRDefault="009E280F" w:rsidP="00D6361F">
      <w:pPr>
        <w:shd w:val="clear" w:color="auto" w:fill="FFFFFF"/>
        <w:spacing w:after="0" w:line="264" w:lineRule="auto"/>
        <w:rPr>
          <w:rFonts w:eastAsia="Times New Roman" w:cs="Times New Roman"/>
          <w:color w:val="000000"/>
          <w:szCs w:val="28"/>
        </w:rPr>
      </w:pPr>
      <w:r>
        <w:rPr>
          <w:rFonts w:eastAsia="Times New Roman" w:cs="Times New Roman"/>
          <w:color w:val="000000"/>
          <w:szCs w:val="28"/>
        </w:rPr>
        <w:tab/>
        <w:t>2.</w:t>
      </w:r>
      <w:r w:rsidR="00FE568E">
        <w:rPr>
          <w:rFonts w:eastAsia="Times New Roman" w:cs="Times New Roman"/>
          <w:color w:val="000000"/>
          <w:szCs w:val="28"/>
        </w:rPr>
        <w:t xml:space="preserve"> Thuộc Khu vực: Miền núi</w:t>
      </w:r>
      <w:r>
        <w:rPr>
          <w:rFonts w:eastAsia="Times New Roman" w:cs="Times New Roman"/>
          <w:color w:val="000000"/>
          <w:szCs w:val="28"/>
        </w:rPr>
        <w:t>.</w:t>
      </w:r>
    </w:p>
    <w:p w:rsidR="009E280F" w:rsidRDefault="009E280F" w:rsidP="00D6361F">
      <w:pPr>
        <w:shd w:val="clear" w:color="auto" w:fill="FFFFFF"/>
        <w:spacing w:after="0" w:line="264" w:lineRule="auto"/>
        <w:rPr>
          <w:rFonts w:eastAsia="Times New Roman" w:cs="Times New Roman"/>
          <w:color w:val="000000"/>
          <w:szCs w:val="28"/>
        </w:rPr>
      </w:pPr>
      <w:r>
        <w:rPr>
          <w:rFonts w:eastAsia="Times New Roman" w:cs="Times New Roman"/>
          <w:color w:val="000000"/>
          <w:szCs w:val="28"/>
        </w:rPr>
        <w:tab/>
        <w:t>3. Diên tích tự nhiên:</w:t>
      </w:r>
      <w:r w:rsidR="00FE568E">
        <w:rPr>
          <w:rFonts w:eastAsia="Times New Roman" w:cs="Times New Roman"/>
          <w:color w:val="000000"/>
          <w:szCs w:val="28"/>
        </w:rPr>
        <w:t xml:space="preserve"> 18,43</w:t>
      </w:r>
      <w:r w:rsidR="003E17C1">
        <w:rPr>
          <w:rFonts w:eastAsia="Times New Roman" w:cs="Times New Roman"/>
          <w:color w:val="000000"/>
          <w:szCs w:val="28"/>
        </w:rPr>
        <w:t>km2.</w:t>
      </w:r>
    </w:p>
    <w:p w:rsidR="009E280F" w:rsidRDefault="009E280F" w:rsidP="00D6361F">
      <w:pPr>
        <w:shd w:val="clear" w:color="auto" w:fill="FFFFFF"/>
        <w:spacing w:after="0" w:line="264" w:lineRule="auto"/>
        <w:rPr>
          <w:rFonts w:eastAsia="Times New Roman" w:cs="Times New Roman"/>
          <w:color w:val="000000"/>
          <w:szCs w:val="28"/>
        </w:rPr>
      </w:pPr>
      <w:r>
        <w:rPr>
          <w:rFonts w:eastAsia="Times New Roman" w:cs="Times New Roman"/>
          <w:color w:val="000000"/>
          <w:szCs w:val="28"/>
        </w:rPr>
        <w:tab/>
        <w:t>4. Dân số trung bình:</w:t>
      </w:r>
      <w:r w:rsidR="00FE568E">
        <w:rPr>
          <w:rFonts w:eastAsia="Times New Roman" w:cs="Times New Roman"/>
          <w:color w:val="000000"/>
          <w:szCs w:val="28"/>
        </w:rPr>
        <w:t xml:space="preserve"> 3.809</w:t>
      </w:r>
      <w:r w:rsidR="003E17C1">
        <w:rPr>
          <w:rFonts w:eastAsia="Times New Roman" w:cs="Times New Roman"/>
          <w:color w:val="000000"/>
          <w:szCs w:val="28"/>
        </w:rPr>
        <w:t xml:space="preserve"> người.</w:t>
      </w:r>
    </w:p>
    <w:p w:rsidR="009E280F" w:rsidRPr="009E280F" w:rsidRDefault="009E280F" w:rsidP="00D6361F">
      <w:pPr>
        <w:shd w:val="clear" w:color="auto" w:fill="FFFFFF"/>
        <w:spacing w:after="0" w:line="264" w:lineRule="auto"/>
        <w:rPr>
          <w:rFonts w:eastAsia="Times New Roman" w:cs="Times New Roman"/>
          <w:b/>
          <w:i/>
          <w:color w:val="000000"/>
          <w:szCs w:val="28"/>
        </w:rPr>
      </w:pPr>
      <w:r>
        <w:rPr>
          <w:rFonts w:eastAsia="Times New Roman" w:cs="Times New Roman"/>
          <w:color w:val="000000"/>
          <w:szCs w:val="28"/>
        </w:rPr>
        <w:tab/>
      </w:r>
      <w:r w:rsidRPr="009E280F">
        <w:rPr>
          <w:rFonts w:eastAsia="Times New Roman" w:cs="Times New Roman"/>
          <w:b/>
          <w:i/>
          <w:color w:val="000000"/>
          <w:szCs w:val="28"/>
        </w:rPr>
        <w:t>Trong đó:</w:t>
      </w:r>
    </w:p>
    <w:p w:rsidR="003E17C1" w:rsidRDefault="009E280F" w:rsidP="00D6361F">
      <w:pPr>
        <w:shd w:val="clear" w:color="auto" w:fill="FFFFFF"/>
        <w:spacing w:after="0" w:line="264" w:lineRule="auto"/>
        <w:rPr>
          <w:rFonts w:eastAsia="Times New Roman" w:cs="Times New Roman"/>
          <w:color w:val="000000"/>
          <w:szCs w:val="28"/>
        </w:rPr>
      </w:pPr>
      <w:r>
        <w:rPr>
          <w:rFonts w:eastAsia="Times New Roman" w:cs="Times New Roman"/>
          <w:color w:val="000000"/>
          <w:szCs w:val="28"/>
        </w:rPr>
        <w:tab/>
      </w:r>
      <w:r w:rsidR="003E17C1">
        <w:rPr>
          <w:rFonts w:eastAsia="Times New Roman" w:cs="Times New Roman"/>
          <w:color w:val="000000"/>
          <w:szCs w:val="28"/>
        </w:rPr>
        <w:t>a) Dân số theo dân tộc: không (100% dân số là dân tộc kinh).</w:t>
      </w:r>
    </w:p>
    <w:p w:rsidR="00685218" w:rsidRDefault="003E17C1" w:rsidP="00D6361F">
      <w:pPr>
        <w:shd w:val="clear" w:color="auto" w:fill="FFFFFF"/>
        <w:spacing w:after="0" w:line="264" w:lineRule="auto"/>
        <w:rPr>
          <w:rFonts w:eastAsia="Times New Roman" w:cs="Times New Roman"/>
          <w:color w:val="000000"/>
          <w:szCs w:val="28"/>
        </w:rPr>
      </w:pPr>
      <w:r>
        <w:rPr>
          <w:rFonts w:eastAsia="Times New Roman" w:cs="Times New Roman"/>
          <w:color w:val="000000"/>
          <w:szCs w:val="28"/>
        </w:rPr>
        <w:tab/>
        <w:t xml:space="preserve">b) Dân số theo tôn giáo: </w:t>
      </w:r>
      <w:r w:rsidR="00567A5D">
        <w:rPr>
          <w:rFonts w:eastAsia="Times New Roman" w:cs="Times New Roman"/>
          <w:color w:val="000000"/>
          <w:szCs w:val="28"/>
        </w:rPr>
        <w:t xml:space="preserve">Công giáo: </w:t>
      </w:r>
      <w:r w:rsidR="00851D47">
        <w:rPr>
          <w:rFonts w:eastAsia="Times New Roman" w:cs="Times New Roman"/>
          <w:color w:val="000000"/>
          <w:szCs w:val="28"/>
        </w:rPr>
        <w:t>479</w:t>
      </w:r>
      <w:r w:rsidR="00685218">
        <w:rPr>
          <w:rFonts w:eastAsia="Times New Roman" w:cs="Times New Roman"/>
          <w:color w:val="000000"/>
          <w:szCs w:val="28"/>
        </w:rPr>
        <w:t xml:space="preserve"> người.</w:t>
      </w:r>
    </w:p>
    <w:p w:rsidR="003E17C1" w:rsidRDefault="003E17C1" w:rsidP="00D6361F">
      <w:pPr>
        <w:shd w:val="clear" w:color="auto" w:fill="FFFFFF"/>
        <w:spacing w:after="0" w:line="264" w:lineRule="auto"/>
        <w:rPr>
          <w:rFonts w:eastAsia="Times New Roman" w:cs="Times New Roman"/>
          <w:color w:val="000000"/>
          <w:szCs w:val="28"/>
        </w:rPr>
      </w:pPr>
      <w:r>
        <w:rPr>
          <w:rFonts w:eastAsia="Times New Roman" w:cs="Times New Roman"/>
          <w:color w:val="000000"/>
          <w:szCs w:val="28"/>
        </w:rPr>
        <w:tab/>
        <w:t>5. Giáp ranh địa giới với các ĐVHC cùng cấp liền kề:</w:t>
      </w:r>
    </w:p>
    <w:p w:rsidR="003E17C1" w:rsidRDefault="003E17C1" w:rsidP="00D6361F">
      <w:pPr>
        <w:shd w:val="clear" w:color="auto" w:fill="FFFFFF"/>
        <w:spacing w:after="0" w:line="264" w:lineRule="auto"/>
        <w:ind w:firstLine="720"/>
        <w:rPr>
          <w:rFonts w:eastAsia="Times New Roman" w:cs="Times New Roman"/>
          <w:color w:val="000000"/>
          <w:szCs w:val="28"/>
        </w:rPr>
      </w:pPr>
      <w:r>
        <w:rPr>
          <w:rFonts w:eastAsia="Times New Roman" w:cs="Times New Roman"/>
          <w:color w:val="000000"/>
          <w:szCs w:val="28"/>
        </w:rPr>
        <w:t>- Phía Đông giáp:</w:t>
      </w:r>
      <w:r w:rsidR="00940B20">
        <w:rPr>
          <w:rFonts w:eastAsia="Times New Roman" w:cs="Times New Roman"/>
          <w:color w:val="000000"/>
          <w:szCs w:val="28"/>
        </w:rPr>
        <w:t xml:space="preserve"> Xã Quảng Trường</w:t>
      </w:r>
      <w:r w:rsidR="00623ABE">
        <w:rPr>
          <w:rFonts w:eastAsia="Times New Roman" w:cs="Times New Roman"/>
          <w:color w:val="000000"/>
          <w:szCs w:val="28"/>
        </w:rPr>
        <w:t>, xã Quảng Phương</w:t>
      </w:r>
      <w:r w:rsidR="00E22877">
        <w:rPr>
          <w:rFonts w:eastAsia="Times New Roman" w:cs="Times New Roman"/>
          <w:color w:val="000000"/>
          <w:szCs w:val="28"/>
        </w:rPr>
        <w:t>, Quảng Lưu</w:t>
      </w:r>
    </w:p>
    <w:p w:rsidR="003E17C1" w:rsidRPr="001F6ECB" w:rsidRDefault="003E17C1" w:rsidP="00D6361F">
      <w:pPr>
        <w:shd w:val="clear" w:color="auto" w:fill="FFFFFF"/>
        <w:spacing w:after="0" w:line="264" w:lineRule="auto"/>
        <w:ind w:firstLine="720"/>
        <w:rPr>
          <w:rFonts w:eastAsia="Times New Roman" w:cs="Times New Roman"/>
          <w:color w:val="000000"/>
          <w:szCs w:val="28"/>
        </w:rPr>
      </w:pPr>
      <w:r>
        <w:rPr>
          <w:rFonts w:eastAsia="Times New Roman" w:cs="Times New Roman"/>
          <w:color w:val="000000"/>
          <w:szCs w:val="28"/>
        </w:rPr>
        <w:t>- Phía Tây giáp:</w:t>
      </w:r>
      <w:r w:rsidR="00F86C2E">
        <w:rPr>
          <w:rFonts w:eastAsia="Times New Roman" w:cs="Times New Roman"/>
          <w:color w:val="000000"/>
          <w:szCs w:val="28"/>
        </w:rPr>
        <w:t>Xã Cảnh Hóa.</w:t>
      </w:r>
    </w:p>
    <w:p w:rsidR="003E17C1" w:rsidRPr="001F6ECB" w:rsidRDefault="003E17C1" w:rsidP="00D6361F">
      <w:pPr>
        <w:shd w:val="clear" w:color="auto" w:fill="FFFFFF"/>
        <w:spacing w:after="0" w:line="264" w:lineRule="auto"/>
        <w:ind w:firstLine="720"/>
        <w:jc w:val="both"/>
        <w:rPr>
          <w:rFonts w:eastAsia="Times New Roman" w:cs="Times New Roman"/>
          <w:color w:val="000000"/>
          <w:szCs w:val="28"/>
        </w:rPr>
      </w:pPr>
      <w:r>
        <w:rPr>
          <w:rFonts w:eastAsia="Times New Roman" w:cs="Times New Roman"/>
          <w:color w:val="000000"/>
          <w:szCs w:val="28"/>
        </w:rPr>
        <w:t>- Phía Nam giáp:</w:t>
      </w:r>
      <w:r w:rsidR="00E22877">
        <w:rPr>
          <w:rFonts w:eastAsia="Times New Roman" w:cs="Times New Roman"/>
          <w:color w:val="000000"/>
          <w:szCs w:val="28"/>
        </w:rPr>
        <w:t xml:space="preserve"> X</w:t>
      </w:r>
      <w:r w:rsidR="00F86C2E">
        <w:rPr>
          <w:rFonts w:eastAsia="Times New Roman" w:cs="Times New Roman"/>
          <w:color w:val="000000"/>
          <w:szCs w:val="28"/>
        </w:rPr>
        <w:t xml:space="preserve">ã </w:t>
      </w:r>
      <w:r w:rsidR="00E22877">
        <w:rPr>
          <w:rFonts w:eastAsia="Times New Roman" w:cs="Times New Roman"/>
          <w:color w:val="000000"/>
          <w:szCs w:val="28"/>
        </w:rPr>
        <w:t>Quảng Tiên</w:t>
      </w:r>
      <w:r w:rsidR="00623ABE">
        <w:rPr>
          <w:rFonts w:eastAsia="Times New Roman" w:cs="Times New Roman"/>
          <w:color w:val="000000"/>
          <w:szCs w:val="28"/>
        </w:rPr>
        <w:t xml:space="preserve"> (</w:t>
      </w:r>
      <w:r w:rsidR="00E22877">
        <w:rPr>
          <w:rFonts w:eastAsia="Times New Roman" w:cs="Times New Roman"/>
          <w:color w:val="000000"/>
          <w:szCs w:val="28"/>
        </w:rPr>
        <w:t>Thị xã</w:t>
      </w:r>
      <w:r w:rsidR="00F86C2E">
        <w:rPr>
          <w:rFonts w:eastAsia="Times New Roman" w:cs="Times New Roman"/>
          <w:color w:val="000000"/>
          <w:szCs w:val="28"/>
        </w:rPr>
        <w:t xml:space="preserve"> Ba Đồn)</w:t>
      </w:r>
      <w:r w:rsidR="00E22877">
        <w:rPr>
          <w:rFonts w:eastAsia="Times New Roman" w:cs="Times New Roman"/>
          <w:color w:val="000000"/>
          <w:szCs w:val="28"/>
        </w:rPr>
        <w:t xml:space="preserve"> xã Phù Hóa (H </w:t>
      </w:r>
      <w:r w:rsidR="00623ABE">
        <w:rPr>
          <w:rFonts w:eastAsia="Times New Roman" w:cs="Times New Roman"/>
          <w:color w:val="000000"/>
          <w:szCs w:val="28"/>
        </w:rPr>
        <w:t>Quảng Trạch)</w:t>
      </w:r>
      <w:r w:rsidR="00F86C2E">
        <w:rPr>
          <w:rFonts w:eastAsia="Times New Roman" w:cs="Times New Roman"/>
          <w:color w:val="000000"/>
          <w:szCs w:val="28"/>
        </w:rPr>
        <w:t>.</w:t>
      </w:r>
    </w:p>
    <w:p w:rsidR="003E17C1" w:rsidRDefault="003E17C1" w:rsidP="00D6361F">
      <w:pPr>
        <w:shd w:val="clear" w:color="auto" w:fill="FFFFFF"/>
        <w:spacing w:after="0" w:line="264" w:lineRule="auto"/>
        <w:ind w:firstLine="720"/>
        <w:rPr>
          <w:rFonts w:eastAsia="Times New Roman" w:cs="Times New Roman"/>
          <w:color w:val="000000"/>
          <w:szCs w:val="28"/>
        </w:rPr>
      </w:pPr>
      <w:r>
        <w:rPr>
          <w:rFonts w:eastAsia="Times New Roman" w:cs="Times New Roman"/>
          <w:color w:val="000000"/>
          <w:szCs w:val="28"/>
        </w:rPr>
        <w:t>- Phía Bắc giáp:</w:t>
      </w:r>
      <w:r w:rsidR="00E22877">
        <w:rPr>
          <w:rFonts w:eastAsia="Times New Roman" w:cs="Times New Roman"/>
          <w:color w:val="000000"/>
          <w:szCs w:val="28"/>
        </w:rPr>
        <w:t xml:space="preserve"> Xã</w:t>
      </w:r>
      <w:r w:rsidR="00F86C2E">
        <w:rPr>
          <w:rFonts w:eastAsia="Times New Roman" w:cs="Times New Roman"/>
          <w:color w:val="000000"/>
          <w:szCs w:val="28"/>
        </w:rPr>
        <w:t xml:space="preserve"> Quảng Thạch.</w:t>
      </w:r>
    </w:p>
    <w:p w:rsidR="003E17C1" w:rsidRDefault="003E17C1" w:rsidP="00D6361F">
      <w:pPr>
        <w:shd w:val="clear" w:color="auto" w:fill="FFFFFF"/>
        <w:spacing w:after="0" w:line="264" w:lineRule="auto"/>
        <w:rPr>
          <w:rFonts w:eastAsia="Times New Roman" w:cs="Times New Roman"/>
          <w:color w:val="000000"/>
          <w:szCs w:val="28"/>
        </w:rPr>
      </w:pPr>
      <w:r>
        <w:rPr>
          <w:rFonts w:eastAsia="Times New Roman" w:cs="Times New Roman"/>
          <w:color w:val="000000"/>
          <w:szCs w:val="28"/>
        </w:rPr>
        <w:tab/>
        <w:t>6. Hiện trạng tổ chức bộ máy của hệ thống chính trị và đội ngũ cán bộ, công chức cấp xã, người hoạt động không chuyên trách ở cấp xã, thôn:</w:t>
      </w:r>
    </w:p>
    <w:p w:rsidR="00764F9E" w:rsidRPr="00D42AA0" w:rsidRDefault="00567A5D" w:rsidP="00764F9E">
      <w:pPr>
        <w:spacing w:after="0" w:line="264" w:lineRule="auto"/>
        <w:rPr>
          <w:szCs w:val="28"/>
        </w:rPr>
      </w:pPr>
      <w:r>
        <w:rPr>
          <w:szCs w:val="28"/>
        </w:rPr>
        <w:tab/>
      </w:r>
      <w:r w:rsidR="00703B23">
        <w:rPr>
          <w:szCs w:val="28"/>
        </w:rPr>
        <w:t xml:space="preserve">Xã </w:t>
      </w:r>
      <w:r>
        <w:rPr>
          <w:szCs w:val="28"/>
        </w:rPr>
        <w:t>Quảng Liên</w:t>
      </w:r>
      <w:r w:rsidR="00703B23">
        <w:rPr>
          <w:szCs w:val="28"/>
        </w:rPr>
        <w:t xml:space="preserve"> là ĐVHC cấp xã loại </w:t>
      </w:r>
      <w:r>
        <w:rPr>
          <w:szCs w:val="28"/>
        </w:rPr>
        <w:t>3.</w:t>
      </w:r>
      <w:r w:rsidR="00703B23">
        <w:rPr>
          <w:szCs w:val="28"/>
        </w:rPr>
        <w:t xml:space="preserve"> </w:t>
      </w:r>
      <w:r w:rsidR="00764F9E" w:rsidRPr="00646EF7">
        <w:rPr>
          <w:szCs w:val="28"/>
        </w:rPr>
        <w:t xml:space="preserve">Tổng số cán bộ, công </w:t>
      </w:r>
      <w:r w:rsidR="00764F9E" w:rsidRPr="00AB4AC6">
        <w:rPr>
          <w:szCs w:val="28"/>
        </w:rPr>
        <w:t>chức, người hoạt động không chuyên trách</w:t>
      </w:r>
      <w:r w:rsidR="00764F9E">
        <w:rPr>
          <w:szCs w:val="28"/>
        </w:rPr>
        <w:t xml:space="preserve"> </w:t>
      </w:r>
      <w:r w:rsidR="00764F9E" w:rsidRPr="00D42AA0">
        <w:rPr>
          <w:szCs w:val="28"/>
        </w:rPr>
        <w:t xml:space="preserve">hiện có </w:t>
      </w:r>
      <w:r w:rsidR="00764F9E" w:rsidRPr="00D42AA0">
        <w:rPr>
          <w:b/>
          <w:szCs w:val="28"/>
        </w:rPr>
        <w:t>38</w:t>
      </w:r>
      <w:r w:rsidR="00764F9E" w:rsidRPr="00D42AA0">
        <w:rPr>
          <w:szCs w:val="28"/>
        </w:rPr>
        <w:t xml:space="preserve"> người. Trong đó: Cán bộ: </w:t>
      </w:r>
      <w:r w:rsidR="00764F9E" w:rsidRPr="00D42AA0">
        <w:rPr>
          <w:b/>
          <w:szCs w:val="28"/>
        </w:rPr>
        <w:t>10</w:t>
      </w:r>
      <w:r w:rsidR="00764F9E" w:rsidRPr="00D42AA0">
        <w:rPr>
          <w:szCs w:val="28"/>
        </w:rPr>
        <w:t xml:space="preserve"> người; Công chức: </w:t>
      </w:r>
      <w:r w:rsidR="00764F9E" w:rsidRPr="00D42AA0">
        <w:rPr>
          <w:b/>
          <w:szCs w:val="28"/>
        </w:rPr>
        <w:t>11</w:t>
      </w:r>
      <w:r w:rsidR="00764F9E" w:rsidRPr="00D42AA0">
        <w:rPr>
          <w:szCs w:val="28"/>
        </w:rPr>
        <w:t xml:space="preserve"> người; Người hoạt động không chuyên trách cấp xã: </w:t>
      </w:r>
      <w:r w:rsidR="00764F9E" w:rsidRPr="00D42AA0">
        <w:rPr>
          <w:b/>
          <w:szCs w:val="28"/>
        </w:rPr>
        <w:t>18</w:t>
      </w:r>
      <w:r w:rsidR="00764F9E" w:rsidRPr="00D42AA0">
        <w:rPr>
          <w:szCs w:val="28"/>
        </w:rPr>
        <w:t xml:space="preserve"> người. Cụ thể:</w:t>
      </w:r>
    </w:p>
    <w:p w:rsidR="00764F9E" w:rsidRPr="00646EF7" w:rsidRDefault="00764F9E" w:rsidP="00764F9E">
      <w:pPr>
        <w:spacing w:after="0" w:line="264" w:lineRule="auto"/>
        <w:rPr>
          <w:szCs w:val="28"/>
        </w:rPr>
      </w:pPr>
      <w:r>
        <w:rPr>
          <w:szCs w:val="28"/>
        </w:rPr>
        <w:tab/>
      </w:r>
      <w:r w:rsidRPr="00646EF7">
        <w:rPr>
          <w:szCs w:val="28"/>
        </w:rPr>
        <w:t xml:space="preserve">a) </w:t>
      </w:r>
      <w:r>
        <w:rPr>
          <w:szCs w:val="28"/>
        </w:rPr>
        <w:t>Các cơ quan của</w:t>
      </w:r>
      <w:r w:rsidRPr="00646EF7">
        <w:rPr>
          <w:szCs w:val="28"/>
        </w:rPr>
        <w:t xml:space="preserve"> Đảng:</w:t>
      </w:r>
    </w:p>
    <w:p w:rsidR="00764F9E" w:rsidRPr="00646EF7" w:rsidRDefault="00764F9E" w:rsidP="00764F9E">
      <w:pPr>
        <w:spacing w:after="0" w:line="264" w:lineRule="auto"/>
        <w:rPr>
          <w:szCs w:val="28"/>
        </w:rPr>
      </w:pPr>
      <w:r>
        <w:rPr>
          <w:szCs w:val="28"/>
        </w:rPr>
        <w:tab/>
        <w:t>-</w:t>
      </w:r>
      <w:r w:rsidRPr="00646EF7">
        <w:rPr>
          <w:szCs w:val="28"/>
        </w:rPr>
        <w:t xml:space="preserve"> Bí thư Đảng ủy</w:t>
      </w:r>
      <w:r>
        <w:rPr>
          <w:szCs w:val="28"/>
        </w:rPr>
        <w:t xml:space="preserve"> kiêm Chủ tịch HĐND: </w:t>
      </w:r>
      <w:r w:rsidRPr="00646EF7">
        <w:rPr>
          <w:szCs w:val="28"/>
        </w:rPr>
        <w:t xml:space="preserve"> </w:t>
      </w:r>
      <w:r>
        <w:rPr>
          <w:szCs w:val="28"/>
        </w:rPr>
        <w:t xml:space="preserve">01 </w:t>
      </w:r>
      <w:r w:rsidRPr="00646EF7">
        <w:rPr>
          <w:szCs w:val="28"/>
        </w:rPr>
        <w:t>người;</w:t>
      </w:r>
    </w:p>
    <w:p w:rsidR="00764F9E" w:rsidRPr="00646EF7" w:rsidRDefault="00764F9E" w:rsidP="00764F9E">
      <w:pPr>
        <w:spacing w:after="0" w:line="264" w:lineRule="auto"/>
        <w:rPr>
          <w:szCs w:val="28"/>
        </w:rPr>
      </w:pPr>
      <w:r>
        <w:rPr>
          <w:szCs w:val="28"/>
        </w:rPr>
        <w:tab/>
        <w:t>-</w:t>
      </w:r>
      <w:r w:rsidRPr="00646EF7">
        <w:rPr>
          <w:szCs w:val="28"/>
        </w:rPr>
        <w:t xml:space="preserve"> Phó Bí thư Đảng ủ</w:t>
      </w:r>
      <w:r>
        <w:rPr>
          <w:szCs w:val="28"/>
        </w:rPr>
        <w:t>y: 01</w:t>
      </w:r>
      <w:r w:rsidRPr="00646EF7">
        <w:rPr>
          <w:szCs w:val="28"/>
        </w:rPr>
        <w:t xml:space="preserve"> người;</w:t>
      </w:r>
    </w:p>
    <w:p w:rsidR="00764F9E" w:rsidRDefault="00764F9E" w:rsidP="00764F9E">
      <w:pPr>
        <w:spacing w:after="0" w:line="264" w:lineRule="auto"/>
        <w:rPr>
          <w:szCs w:val="28"/>
        </w:rPr>
      </w:pPr>
      <w:r>
        <w:rPr>
          <w:szCs w:val="28"/>
        </w:rPr>
        <w:tab/>
      </w:r>
      <w:r w:rsidRPr="00646EF7">
        <w:rPr>
          <w:szCs w:val="28"/>
        </w:rPr>
        <w:t>b)</w:t>
      </w:r>
      <w:r>
        <w:rPr>
          <w:szCs w:val="28"/>
        </w:rPr>
        <w:t xml:space="preserve"> Các cơ quan chính quyền:</w:t>
      </w:r>
      <w:r w:rsidRPr="00646EF7">
        <w:rPr>
          <w:szCs w:val="28"/>
        </w:rPr>
        <w:t xml:space="preserve"> </w:t>
      </w:r>
    </w:p>
    <w:p w:rsidR="00764F9E" w:rsidRPr="000D330F" w:rsidRDefault="00764F9E" w:rsidP="00764F9E">
      <w:pPr>
        <w:spacing w:after="0" w:line="264" w:lineRule="auto"/>
        <w:jc w:val="both"/>
        <w:rPr>
          <w:szCs w:val="28"/>
        </w:rPr>
      </w:pPr>
      <w:r w:rsidRPr="00764F9E">
        <w:rPr>
          <w:szCs w:val="28"/>
        </w:rPr>
        <w:tab/>
        <w:t xml:space="preserve">- Lãnh đạo HĐND, UBND: 03 người, gồm: Chủ tịch UBND, 01 Phó Chủ tịch UBND và 01 Phó Chủ tịch HĐND </w:t>
      </w:r>
      <w:r w:rsidRPr="00764F9E">
        <w:rPr>
          <w:i/>
          <w:szCs w:val="28"/>
        </w:rPr>
        <w:t>(Chủ tịch HĐND do Bí thư Đảng uỷ xã kiêm nhiệm)</w:t>
      </w:r>
      <w:r w:rsidRPr="00764F9E">
        <w:rPr>
          <w:szCs w:val="28"/>
        </w:rPr>
        <w:t>.</w:t>
      </w:r>
    </w:p>
    <w:p w:rsidR="00764F9E" w:rsidRPr="000D330F" w:rsidRDefault="00764F9E" w:rsidP="00764F9E">
      <w:pPr>
        <w:spacing w:after="0" w:line="264" w:lineRule="auto"/>
        <w:jc w:val="both"/>
        <w:rPr>
          <w:szCs w:val="28"/>
        </w:rPr>
      </w:pPr>
      <w:r w:rsidRPr="000D330F">
        <w:rPr>
          <w:szCs w:val="28"/>
        </w:rPr>
        <w:tab/>
        <w:t xml:space="preserve">- Số lượng đại biểu HĐND: </w:t>
      </w:r>
      <w:r w:rsidR="000D330F" w:rsidRPr="000D330F">
        <w:rPr>
          <w:szCs w:val="28"/>
        </w:rPr>
        <w:t>25</w:t>
      </w:r>
      <w:r w:rsidRPr="000D330F">
        <w:rPr>
          <w:szCs w:val="28"/>
        </w:rPr>
        <w:t xml:space="preserve"> người.</w:t>
      </w:r>
    </w:p>
    <w:p w:rsidR="00764F9E" w:rsidRPr="000D330F" w:rsidRDefault="00764F9E" w:rsidP="00764F9E">
      <w:pPr>
        <w:spacing w:after="0" w:line="264" w:lineRule="auto"/>
        <w:jc w:val="both"/>
        <w:rPr>
          <w:szCs w:val="28"/>
        </w:rPr>
      </w:pPr>
      <w:r w:rsidRPr="000D330F">
        <w:rPr>
          <w:szCs w:val="28"/>
        </w:rPr>
        <w:tab/>
        <w:t xml:space="preserve">- Công chức cấp xã:  </w:t>
      </w:r>
      <w:r w:rsidRPr="000D330F">
        <w:rPr>
          <w:b/>
          <w:szCs w:val="28"/>
        </w:rPr>
        <w:t>11</w:t>
      </w:r>
      <w:r w:rsidRPr="000D330F">
        <w:rPr>
          <w:szCs w:val="28"/>
        </w:rPr>
        <w:t xml:space="preserve"> người. Trong đó:</w:t>
      </w:r>
    </w:p>
    <w:p w:rsidR="00764F9E" w:rsidRPr="000D330F" w:rsidRDefault="00764F9E" w:rsidP="00764F9E">
      <w:pPr>
        <w:spacing w:after="0" w:line="264" w:lineRule="auto"/>
        <w:jc w:val="both"/>
        <w:rPr>
          <w:szCs w:val="28"/>
        </w:rPr>
      </w:pPr>
      <w:r w:rsidRPr="000D330F">
        <w:rPr>
          <w:szCs w:val="28"/>
        </w:rPr>
        <w:tab/>
        <w:t>+ Văn phòng - Thống kê: 02 người;</w:t>
      </w:r>
    </w:p>
    <w:p w:rsidR="00764F9E" w:rsidRPr="00D42AA0" w:rsidRDefault="00764F9E" w:rsidP="00764F9E">
      <w:pPr>
        <w:spacing w:after="0" w:line="264" w:lineRule="auto"/>
        <w:jc w:val="both"/>
        <w:rPr>
          <w:szCs w:val="28"/>
        </w:rPr>
      </w:pPr>
      <w:r w:rsidRPr="00D42AA0">
        <w:rPr>
          <w:szCs w:val="28"/>
        </w:rPr>
        <w:tab/>
        <w:t>+ Tài chính - Kế toán: 01 người.</w:t>
      </w:r>
    </w:p>
    <w:p w:rsidR="00764F9E" w:rsidRPr="00D42AA0" w:rsidRDefault="00764F9E" w:rsidP="00764F9E">
      <w:pPr>
        <w:spacing w:after="0" w:line="264" w:lineRule="auto"/>
        <w:jc w:val="both"/>
        <w:rPr>
          <w:szCs w:val="28"/>
        </w:rPr>
      </w:pPr>
      <w:r w:rsidRPr="00D42AA0">
        <w:rPr>
          <w:szCs w:val="28"/>
        </w:rPr>
        <w:tab/>
        <w:t>+ Tư pháp - Hộ tịch: 02 người.</w:t>
      </w:r>
    </w:p>
    <w:p w:rsidR="00764F9E" w:rsidRPr="00D42AA0" w:rsidRDefault="00764F9E" w:rsidP="00764F9E">
      <w:pPr>
        <w:spacing w:after="0" w:line="264" w:lineRule="auto"/>
        <w:jc w:val="both"/>
        <w:rPr>
          <w:szCs w:val="28"/>
        </w:rPr>
      </w:pPr>
      <w:r w:rsidRPr="00D42AA0">
        <w:rPr>
          <w:szCs w:val="28"/>
        </w:rPr>
        <w:tab/>
        <w:t>+ Văn hóa - Xã hội: 02 người.</w:t>
      </w:r>
    </w:p>
    <w:p w:rsidR="00764F9E" w:rsidRPr="00D42AA0" w:rsidRDefault="00764F9E" w:rsidP="00764F9E">
      <w:pPr>
        <w:spacing w:after="0" w:line="264" w:lineRule="auto"/>
        <w:jc w:val="both"/>
        <w:rPr>
          <w:szCs w:val="28"/>
        </w:rPr>
      </w:pPr>
      <w:r w:rsidRPr="00D42AA0">
        <w:rPr>
          <w:szCs w:val="28"/>
        </w:rPr>
        <w:lastRenderedPageBreak/>
        <w:tab/>
        <w:t>+ Địa chính - Nông nghiệp - Xây dựng và Môi trường: 02 người.</w:t>
      </w:r>
    </w:p>
    <w:p w:rsidR="00764F9E" w:rsidRPr="00D42AA0" w:rsidRDefault="00764F9E" w:rsidP="00764F9E">
      <w:pPr>
        <w:spacing w:after="0" w:line="264" w:lineRule="auto"/>
        <w:jc w:val="both"/>
        <w:rPr>
          <w:szCs w:val="28"/>
        </w:rPr>
      </w:pPr>
      <w:r w:rsidRPr="00D42AA0">
        <w:rPr>
          <w:szCs w:val="28"/>
        </w:rPr>
        <w:tab/>
        <w:t>+ Trưởng Công an: 01 người.</w:t>
      </w:r>
    </w:p>
    <w:p w:rsidR="00764F9E" w:rsidRPr="00646EF7" w:rsidRDefault="00764F9E" w:rsidP="00764F9E">
      <w:pPr>
        <w:spacing w:after="0" w:line="264" w:lineRule="auto"/>
        <w:jc w:val="both"/>
        <w:rPr>
          <w:szCs w:val="28"/>
        </w:rPr>
      </w:pPr>
      <w:r>
        <w:rPr>
          <w:szCs w:val="28"/>
        </w:rPr>
        <w:tab/>
        <w:t xml:space="preserve">+ </w:t>
      </w:r>
      <w:r w:rsidRPr="00646EF7">
        <w:rPr>
          <w:szCs w:val="28"/>
        </w:rPr>
        <w:t xml:space="preserve">Chỉ huy trưởng Quân sự: </w:t>
      </w:r>
      <w:r>
        <w:rPr>
          <w:szCs w:val="28"/>
        </w:rPr>
        <w:t xml:space="preserve">01 </w:t>
      </w:r>
      <w:r w:rsidRPr="00646EF7">
        <w:rPr>
          <w:szCs w:val="28"/>
        </w:rPr>
        <w:t>người.</w:t>
      </w:r>
    </w:p>
    <w:p w:rsidR="00764F9E" w:rsidRPr="00646EF7" w:rsidRDefault="00764F9E" w:rsidP="00764F9E">
      <w:pPr>
        <w:spacing w:after="0" w:line="264" w:lineRule="auto"/>
        <w:jc w:val="both"/>
        <w:rPr>
          <w:szCs w:val="28"/>
        </w:rPr>
      </w:pPr>
      <w:r>
        <w:rPr>
          <w:szCs w:val="28"/>
        </w:rPr>
        <w:tab/>
      </w:r>
      <w:r w:rsidRPr="00646EF7">
        <w:rPr>
          <w:szCs w:val="28"/>
        </w:rPr>
        <w:t>d) Mặt trận tổ quốc và các đoàn thể:</w:t>
      </w:r>
    </w:p>
    <w:p w:rsidR="00764F9E" w:rsidRPr="00646EF7" w:rsidRDefault="00764F9E" w:rsidP="00764F9E">
      <w:pPr>
        <w:spacing w:after="0" w:line="264" w:lineRule="auto"/>
        <w:jc w:val="both"/>
        <w:rPr>
          <w:szCs w:val="28"/>
        </w:rPr>
      </w:pPr>
      <w:r>
        <w:rPr>
          <w:szCs w:val="28"/>
        </w:rPr>
        <w:tab/>
        <w:t>-</w:t>
      </w:r>
      <w:r w:rsidRPr="00646EF7">
        <w:rPr>
          <w:szCs w:val="28"/>
        </w:rPr>
        <w:t xml:space="preserve"> Số lượng các tổ chức hiện có: </w:t>
      </w:r>
      <w:r>
        <w:rPr>
          <w:szCs w:val="28"/>
        </w:rPr>
        <w:t xml:space="preserve">05 </w:t>
      </w:r>
      <w:r w:rsidRPr="00646EF7">
        <w:rPr>
          <w:szCs w:val="28"/>
        </w:rPr>
        <w:t>tổ chức.</w:t>
      </w:r>
    </w:p>
    <w:p w:rsidR="00764F9E" w:rsidRPr="005715D4" w:rsidRDefault="00764F9E" w:rsidP="00764F9E">
      <w:pPr>
        <w:spacing w:after="0" w:line="264" w:lineRule="auto"/>
        <w:jc w:val="both"/>
        <w:rPr>
          <w:szCs w:val="28"/>
        </w:rPr>
      </w:pPr>
      <w:r>
        <w:rPr>
          <w:szCs w:val="28"/>
        </w:rPr>
        <w:tab/>
      </w:r>
      <w:r w:rsidRPr="00074D5C">
        <w:rPr>
          <w:szCs w:val="28"/>
        </w:rPr>
        <w:t>- Số lượng cán bộ: 05 người, gồm: Chủ tịch</w:t>
      </w:r>
      <w:r w:rsidRPr="005715D4">
        <w:rPr>
          <w:szCs w:val="28"/>
        </w:rPr>
        <w:t xml:space="preserve"> UBMTTQVN, Chủ tịch Hội Nông dân, Chủ tịch Hội LHPN, Chủ tịch Hội Cựu chiến binh và Bí thư Đoàn TNCSHCM.</w:t>
      </w:r>
    </w:p>
    <w:p w:rsidR="00764F9E" w:rsidRPr="00651CED" w:rsidRDefault="00764F9E" w:rsidP="00764F9E">
      <w:pPr>
        <w:spacing w:after="0" w:line="264" w:lineRule="auto"/>
        <w:jc w:val="both"/>
        <w:rPr>
          <w:spacing w:val="-2"/>
          <w:szCs w:val="28"/>
        </w:rPr>
      </w:pPr>
      <w:r>
        <w:rPr>
          <w:spacing w:val="-2"/>
          <w:szCs w:val="28"/>
        </w:rPr>
        <w:tab/>
        <w:t>e</w:t>
      </w:r>
      <w:r w:rsidRPr="00651CED">
        <w:rPr>
          <w:spacing w:val="-2"/>
          <w:szCs w:val="28"/>
        </w:rPr>
        <w:t xml:space="preserve">) Về số lượng người hoạt động không chuyên trách cấp xã: </w:t>
      </w:r>
      <w:r w:rsidRPr="00F56174">
        <w:rPr>
          <w:b/>
          <w:spacing w:val="-2"/>
          <w:szCs w:val="28"/>
        </w:rPr>
        <w:t>1</w:t>
      </w:r>
      <w:r>
        <w:rPr>
          <w:b/>
          <w:spacing w:val="-2"/>
          <w:szCs w:val="28"/>
        </w:rPr>
        <w:t>7</w:t>
      </w:r>
      <w:r>
        <w:rPr>
          <w:spacing w:val="-2"/>
          <w:szCs w:val="28"/>
        </w:rPr>
        <w:t xml:space="preserve"> </w:t>
      </w:r>
      <w:r w:rsidRPr="00651CED">
        <w:rPr>
          <w:spacing w:val="-2"/>
          <w:szCs w:val="28"/>
        </w:rPr>
        <w:t>người, gồm:</w:t>
      </w:r>
    </w:p>
    <w:p w:rsidR="00764F9E" w:rsidRPr="00D42AA0" w:rsidRDefault="00764F9E" w:rsidP="00764F9E">
      <w:pPr>
        <w:spacing w:after="0" w:line="264" w:lineRule="auto"/>
        <w:rPr>
          <w:szCs w:val="28"/>
        </w:rPr>
      </w:pPr>
      <w:r w:rsidRPr="00D42AA0">
        <w:rPr>
          <w:szCs w:val="28"/>
        </w:rPr>
        <w:tab/>
        <w:t>- Văn phòng Đảng g uỷ: 01người;</w:t>
      </w:r>
    </w:p>
    <w:p w:rsidR="00764F9E" w:rsidRPr="00D42AA0" w:rsidRDefault="00764F9E" w:rsidP="00764F9E">
      <w:pPr>
        <w:spacing w:after="0" w:line="264" w:lineRule="auto"/>
        <w:rPr>
          <w:szCs w:val="28"/>
        </w:rPr>
      </w:pPr>
      <w:r>
        <w:rPr>
          <w:color w:val="FF0000"/>
          <w:szCs w:val="28"/>
        </w:rPr>
        <w:tab/>
      </w:r>
      <w:r w:rsidRPr="00D42AA0">
        <w:rPr>
          <w:szCs w:val="28"/>
        </w:rPr>
        <w:t>- Tuyên giáo kiêm kiểm tra Đảng ủy: 01 người;</w:t>
      </w:r>
    </w:p>
    <w:p w:rsidR="00764F9E" w:rsidRPr="00D42AA0" w:rsidRDefault="00764F9E" w:rsidP="00764F9E">
      <w:pPr>
        <w:spacing w:after="0" w:line="264" w:lineRule="auto"/>
        <w:rPr>
          <w:szCs w:val="28"/>
        </w:rPr>
      </w:pPr>
      <w:r w:rsidRPr="00D42AA0">
        <w:rPr>
          <w:szCs w:val="28"/>
        </w:rPr>
        <w:tab/>
        <w:t>- Phó Chủ tịch UBMTTQVN: 01 người;</w:t>
      </w:r>
    </w:p>
    <w:p w:rsidR="00764F9E" w:rsidRPr="00D42AA0" w:rsidRDefault="00764F9E" w:rsidP="00764F9E">
      <w:pPr>
        <w:spacing w:after="0" w:line="264" w:lineRule="auto"/>
        <w:rPr>
          <w:szCs w:val="28"/>
        </w:rPr>
      </w:pPr>
      <w:r w:rsidRPr="00D42AA0">
        <w:rPr>
          <w:szCs w:val="28"/>
        </w:rPr>
        <w:tab/>
        <w:t>- Phó Chủ tịch HLHPN: 01 người;</w:t>
      </w:r>
    </w:p>
    <w:p w:rsidR="00764F9E" w:rsidRPr="00D42AA0" w:rsidRDefault="00764F9E" w:rsidP="00764F9E">
      <w:pPr>
        <w:spacing w:after="0" w:line="264" w:lineRule="auto"/>
        <w:rPr>
          <w:szCs w:val="28"/>
        </w:rPr>
      </w:pPr>
      <w:r w:rsidRPr="00D42AA0">
        <w:rPr>
          <w:szCs w:val="28"/>
        </w:rPr>
        <w:tab/>
        <w:t>- Phó Bí thư Đoàn TNCSHCM: 01 người;</w:t>
      </w:r>
    </w:p>
    <w:p w:rsidR="00764F9E" w:rsidRPr="00D42AA0" w:rsidRDefault="00764F9E" w:rsidP="00764F9E">
      <w:pPr>
        <w:spacing w:after="0" w:line="264" w:lineRule="auto"/>
        <w:rPr>
          <w:szCs w:val="28"/>
        </w:rPr>
      </w:pPr>
      <w:r w:rsidRPr="00D42AA0">
        <w:rPr>
          <w:szCs w:val="28"/>
        </w:rPr>
        <w:tab/>
        <w:t>- Phó Chủ tịch Hội Nông dân: 01 người;</w:t>
      </w:r>
    </w:p>
    <w:p w:rsidR="00764F9E" w:rsidRPr="00D42AA0" w:rsidRDefault="00764F9E" w:rsidP="00764F9E">
      <w:pPr>
        <w:spacing w:after="0" w:line="264" w:lineRule="auto"/>
        <w:rPr>
          <w:szCs w:val="28"/>
        </w:rPr>
      </w:pPr>
      <w:r w:rsidRPr="00D42AA0">
        <w:rPr>
          <w:szCs w:val="28"/>
        </w:rPr>
        <w:tab/>
        <w:t>- Phó Chủ tịch Hội Cựu chiến binh: 01 người;</w:t>
      </w:r>
    </w:p>
    <w:p w:rsidR="00764F9E" w:rsidRPr="00D42AA0" w:rsidRDefault="00764F9E" w:rsidP="00764F9E">
      <w:pPr>
        <w:spacing w:after="0" w:line="264" w:lineRule="auto"/>
        <w:rPr>
          <w:szCs w:val="28"/>
        </w:rPr>
      </w:pPr>
      <w:r w:rsidRPr="00D42AA0">
        <w:rPr>
          <w:szCs w:val="28"/>
        </w:rPr>
        <w:tab/>
        <w:t>- Chủ tịch Hội Người cao tuổi: 01 người;</w:t>
      </w:r>
    </w:p>
    <w:p w:rsidR="00764F9E" w:rsidRPr="00D42AA0" w:rsidRDefault="00764F9E" w:rsidP="00764F9E">
      <w:pPr>
        <w:spacing w:after="0" w:line="264" w:lineRule="auto"/>
        <w:rPr>
          <w:szCs w:val="28"/>
        </w:rPr>
      </w:pPr>
      <w:r w:rsidRPr="00D42AA0">
        <w:rPr>
          <w:szCs w:val="28"/>
        </w:rPr>
        <w:tab/>
        <w:t>- Chủ tịch Hội Chữ thập đỏ: 01 người;</w:t>
      </w:r>
    </w:p>
    <w:p w:rsidR="00764F9E" w:rsidRDefault="00764F9E" w:rsidP="00764F9E">
      <w:pPr>
        <w:spacing w:after="0" w:line="264" w:lineRule="auto"/>
        <w:rPr>
          <w:szCs w:val="28"/>
        </w:rPr>
      </w:pPr>
      <w:r w:rsidRPr="00D42AA0">
        <w:rPr>
          <w:szCs w:val="28"/>
        </w:rPr>
        <w:tab/>
        <w:t>- Chủ tịch Hội Khuyến học: 01 người</w:t>
      </w:r>
      <w:r>
        <w:rPr>
          <w:szCs w:val="28"/>
        </w:rPr>
        <w:t>;</w:t>
      </w:r>
    </w:p>
    <w:p w:rsidR="00764F9E" w:rsidRDefault="00764F9E" w:rsidP="00764F9E">
      <w:pPr>
        <w:spacing w:after="0" w:line="264" w:lineRule="auto"/>
        <w:rPr>
          <w:szCs w:val="28"/>
        </w:rPr>
      </w:pPr>
      <w:r>
        <w:rPr>
          <w:szCs w:val="28"/>
        </w:rPr>
        <w:tab/>
        <w:t>- Chủ tịch Hội Cựu Thanh niên xung phong: 01 người;</w:t>
      </w:r>
    </w:p>
    <w:p w:rsidR="00764F9E" w:rsidRPr="00D42AA0" w:rsidRDefault="00764F9E" w:rsidP="00764F9E">
      <w:pPr>
        <w:spacing w:after="0" w:line="264" w:lineRule="auto"/>
        <w:rPr>
          <w:szCs w:val="28"/>
        </w:rPr>
      </w:pPr>
      <w:r>
        <w:rPr>
          <w:szCs w:val="28"/>
        </w:rPr>
        <w:tab/>
        <w:t>- Chủ tịch Hội Nạn nhân chất độc màu da cam: 01 người;</w:t>
      </w:r>
    </w:p>
    <w:p w:rsidR="00764F9E" w:rsidRDefault="00764F9E" w:rsidP="00764F9E">
      <w:pPr>
        <w:spacing w:after="0" w:line="264" w:lineRule="auto"/>
        <w:rPr>
          <w:szCs w:val="28"/>
        </w:rPr>
      </w:pPr>
      <w:r w:rsidRPr="00BD7237">
        <w:rPr>
          <w:color w:val="FF0000"/>
          <w:szCs w:val="28"/>
        </w:rPr>
        <w:tab/>
      </w:r>
      <w:r w:rsidRPr="00D42AA0">
        <w:rPr>
          <w:szCs w:val="28"/>
        </w:rPr>
        <w:t>- Phó Trưởng Công an: 01 người;</w:t>
      </w:r>
    </w:p>
    <w:p w:rsidR="00764F9E" w:rsidRDefault="00764F9E" w:rsidP="00764F9E">
      <w:pPr>
        <w:spacing w:after="0" w:line="264" w:lineRule="auto"/>
        <w:rPr>
          <w:szCs w:val="28"/>
        </w:rPr>
      </w:pPr>
      <w:r>
        <w:rPr>
          <w:szCs w:val="28"/>
        </w:rPr>
        <w:tab/>
        <w:t xml:space="preserve"> - Phó Chỉ huy trưởng quân sự: 01 người;</w:t>
      </w:r>
    </w:p>
    <w:p w:rsidR="00764F9E" w:rsidRPr="00D42AA0" w:rsidRDefault="00764F9E" w:rsidP="00764F9E">
      <w:pPr>
        <w:spacing w:after="0" w:line="264" w:lineRule="auto"/>
        <w:rPr>
          <w:szCs w:val="28"/>
        </w:rPr>
      </w:pPr>
      <w:r>
        <w:rPr>
          <w:color w:val="FF0000"/>
          <w:szCs w:val="28"/>
        </w:rPr>
        <w:tab/>
      </w:r>
      <w:r w:rsidRPr="00D42AA0">
        <w:rPr>
          <w:szCs w:val="28"/>
        </w:rPr>
        <w:t>- Thanh tra nhân dân: 01 người;</w:t>
      </w:r>
    </w:p>
    <w:p w:rsidR="00764F9E" w:rsidRPr="00D42AA0" w:rsidRDefault="00764F9E" w:rsidP="00764F9E">
      <w:pPr>
        <w:spacing w:after="0" w:line="264" w:lineRule="auto"/>
        <w:rPr>
          <w:szCs w:val="28"/>
        </w:rPr>
      </w:pPr>
      <w:r w:rsidRPr="00BD7237">
        <w:rPr>
          <w:color w:val="FF0000"/>
          <w:szCs w:val="28"/>
        </w:rPr>
        <w:tab/>
      </w:r>
      <w:r w:rsidRPr="00D42AA0">
        <w:rPr>
          <w:szCs w:val="28"/>
        </w:rPr>
        <w:t>-  Thi đua khen thưởng kiêm Văn thư - lưu trữ - thủ quỹ: 01 người;</w:t>
      </w:r>
    </w:p>
    <w:p w:rsidR="00764F9E" w:rsidRPr="00D42AA0" w:rsidRDefault="00764F9E" w:rsidP="00764F9E">
      <w:pPr>
        <w:spacing w:after="0" w:line="264" w:lineRule="auto"/>
        <w:rPr>
          <w:szCs w:val="28"/>
        </w:rPr>
      </w:pPr>
      <w:r w:rsidRPr="00D42AA0">
        <w:rPr>
          <w:szCs w:val="28"/>
        </w:rPr>
        <w:tab/>
        <w:t xml:space="preserve">- Nhân viên tạp vụ văn phòng: 01 người. </w:t>
      </w:r>
    </w:p>
    <w:p w:rsidR="00764F9E" w:rsidRPr="00D42AA0" w:rsidRDefault="00764F9E" w:rsidP="00764F9E">
      <w:pPr>
        <w:spacing w:after="0" w:line="264" w:lineRule="auto"/>
        <w:rPr>
          <w:szCs w:val="28"/>
        </w:rPr>
      </w:pPr>
      <w:r w:rsidRPr="00D42AA0">
        <w:rPr>
          <w:szCs w:val="28"/>
        </w:rPr>
        <w:tab/>
        <w:t>g) Thôn:</w:t>
      </w:r>
    </w:p>
    <w:p w:rsidR="00764F9E" w:rsidRPr="00646EF7" w:rsidRDefault="00764F9E" w:rsidP="00764F9E">
      <w:pPr>
        <w:spacing w:after="0" w:line="264" w:lineRule="auto"/>
        <w:rPr>
          <w:szCs w:val="28"/>
        </w:rPr>
      </w:pPr>
      <w:r>
        <w:rPr>
          <w:szCs w:val="28"/>
        </w:rPr>
        <w:tab/>
        <w:t>-</w:t>
      </w:r>
      <w:r w:rsidRPr="00646EF7">
        <w:rPr>
          <w:szCs w:val="28"/>
        </w:rPr>
        <w:t xml:space="preserve"> Số lượng thôn: </w:t>
      </w:r>
      <w:r>
        <w:rPr>
          <w:szCs w:val="28"/>
        </w:rPr>
        <w:t xml:space="preserve">05 </w:t>
      </w:r>
      <w:r w:rsidRPr="00646EF7">
        <w:rPr>
          <w:szCs w:val="28"/>
        </w:rPr>
        <w:t>thôn;</w:t>
      </w:r>
    </w:p>
    <w:p w:rsidR="00764F9E" w:rsidRPr="005715D4" w:rsidRDefault="00764F9E" w:rsidP="00764F9E">
      <w:pPr>
        <w:spacing w:after="0" w:line="264" w:lineRule="auto"/>
        <w:rPr>
          <w:szCs w:val="28"/>
        </w:rPr>
      </w:pPr>
      <w:r>
        <w:rPr>
          <w:szCs w:val="28"/>
        </w:rPr>
        <w:tab/>
        <w:t>-</w:t>
      </w:r>
      <w:r w:rsidRPr="00646EF7">
        <w:rPr>
          <w:szCs w:val="28"/>
        </w:rPr>
        <w:t xml:space="preserve"> Số lượng người hoạt động không chuyên trách thôn:</w:t>
      </w:r>
      <w:r>
        <w:rPr>
          <w:szCs w:val="28"/>
        </w:rPr>
        <w:t xml:space="preserve"> 1</w:t>
      </w:r>
      <w:r w:rsidR="00EE60C1">
        <w:rPr>
          <w:szCs w:val="28"/>
        </w:rPr>
        <w:t>5</w:t>
      </w:r>
      <w:r w:rsidRPr="00646EF7">
        <w:rPr>
          <w:szCs w:val="28"/>
        </w:rPr>
        <w:t xml:space="preserve"> ngườ</w:t>
      </w:r>
      <w:r>
        <w:rPr>
          <w:szCs w:val="28"/>
        </w:rPr>
        <w:t>i</w:t>
      </w:r>
      <w:r w:rsidRPr="005715D4">
        <w:rPr>
          <w:szCs w:val="28"/>
        </w:rPr>
        <w:t>, gồm:</w:t>
      </w:r>
    </w:p>
    <w:p w:rsidR="00764F9E" w:rsidRDefault="00764F9E" w:rsidP="00764F9E">
      <w:pPr>
        <w:spacing w:after="0" w:line="264" w:lineRule="auto"/>
        <w:rPr>
          <w:szCs w:val="28"/>
        </w:rPr>
      </w:pPr>
      <w:r>
        <w:rPr>
          <w:szCs w:val="28"/>
        </w:rPr>
        <w:tab/>
      </w:r>
      <w:r w:rsidRPr="005715D4">
        <w:rPr>
          <w:szCs w:val="28"/>
        </w:rPr>
        <w:t>+ Bí thư Chi bộ</w:t>
      </w:r>
      <w:r>
        <w:rPr>
          <w:szCs w:val="28"/>
        </w:rPr>
        <w:t>: 05 người;</w:t>
      </w:r>
    </w:p>
    <w:p w:rsidR="00764F9E" w:rsidRPr="005715D4" w:rsidRDefault="00764F9E" w:rsidP="00764F9E">
      <w:pPr>
        <w:spacing w:after="0" w:line="264" w:lineRule="auto"/>
        <w:rPr>
          <w:szCs w:val="28"/>
        </w:rPr>
      </w:pPr>
      <w:r>
        <w:rPr>
          <w:szCs w:val="28"/>
        </w:rPr>
        <w:tab/>
        <w:t xml:space="preserve">+ </w:t>
      </w:r>
      <w:r w:rsidRPr="005715D4">
        <w:rPr>
          <w:szCs w:val="28"/>
        </w:rPr>
        <w:t>Trưởng ban công tác Mặt trận khu dân cư: 0</w:t>
      </w:r>
      <w:r>
        <w:rPr>
          <w:szCs w:val="28"/>
        </w:rPr>
        <w:t>5</w:t>
      </w:r>
      <w:r w:rsidRPr="005715D4">
        <w:rPr>
          <w:szCs w:val="28"/>
        </w:rPr>
        <w:t xml:space="preserve"> người;</w:t>
      </w:r>
    </w:p>
    <w:p w:rsidR="00764F9E" w:rsidRPr="005715D4" w:rsidRDefault="00764F9E" w:rsidP="00764F9E">
      <w:pPr>
        <w:spacing w:after="0" w:line="264" w:lineRule="auto"/>
        <w:rPr>
          <w:szCs w:val="28"/>
        </w:rPr>
      </w:pPr>
      <w:r>
        <w:rPr>
          <w:szCs w:val="28"/>
        </w:rPr>
        <w:tab/>
      </w:r>
      <w:r w:rsidRPr="005715D4">
        <w:rPr>
          <w:szCs w:val="28"/>
        </w:rPr>
        <w:t>+ Trưởng thôn: 0</w:t>
      </w:r>
      <w:r>
        <w:rPr>
          <w:szCs w:val="28"/>
        </w:rPr>
        <w:t>5</w:t>
      </w:r>
      <w:r w:rsidRPr="005715D4">
        <w:rPr>
          <w:szCs w:val="28"/>
        </w:rPr>
        <w:t xml:space="preserve"> ngườ</w:t>
      </w:r>
      <w:r>
        <w:rPr>
          <w:szCs w:val="28"/>
        </w:rPr>
        <w:t>i.</w:t>
      </w:r>
    </w:p>
    <w:p w:rsidR="00AF3913" w:rsidRPr="00AF3913" w:rsidRDefault="00AF3913" w:rsidP="00764F9E">
      <w:pPr>
        <w:spacing w:before="240" w:after="0" w:line="264" w:lineRule="auto"/>
        <w:jc w:val="center"/>
        <w:rPr>
          <w:rFonts w:eastAsia="Times New Roman" w:cs="Times New Roman"/>
          <w:b/>
          <w:color w:val="000000"/>
          <w:szCs w:val="28"/>
        </w:rPr>
      </w:pPr>
      <w:r w:rsidRPr="00AF3913">
        <w:rPr>
          <w:rFonts w:eastAsia="Times New Roman" w:cs="Times New Roman"/>
          <w:b/>
          <w:color w:val="000000"/>
          <w:szCs w:val="28"/>
        </w:rPr>
        <w:t>PHẦN II</w:t>
      </w:r>
    </w:p>
    <w:p w:rsidR="00AF3913" w:rsidRPr="00AF3913" w:rsidRDefault="00AF3913" w:rsidP="00D6361F">
      <w:pPr>
        <w:shd w:val="clear" w:color="auto" w:fill="FFFFFF"/>
        <w:spacing w:after="0" w:line="264" w:lineRule="auto"/>
        <w:jc w:val="center"/>
        <w:rPr>
          <w:rFonts w:eastAsia="Times New Roman" w:cs="Times New Roman"/>
          <w:b/>
          <w:color w:val="000000"/>
          <w:szCs w:val="28"/>
        </w:rPr>
      </w:pPr>
      <w:r w:rsidRPr="00AF3913">
        <w:rPr>
          <w:rFonts w:eastAsia="Times New Roman" w:cs="Times New Roman"/>
          <w:b/>
          <w:color w:val="000000"/>
          <w:szCs w:val="28"/>
        </w:rPr>
        <w:t>PHƯƠNG ÁN SẮP XẾP ĐƠN VỊ HÀNH CHÍNH CẤP XÃ</w:t>
      </w:r>
    </w:p>
    <w:p w:rsidR="009E280F" w:rsidRDefault="00AF3913" w:rsidP="00D6361F">
      <w:pPr>
        <w:shd w:val="clear" w:color="auto" w:fill="FFFFFF"/>
        <w:spacing w:after="0" w:line="264" w:lineRule="auto"/>
        <w:ind w:firstLine="720"/>
        <w:jc w:val="both"/>
        <w:rPr>
          <w:rFonts w:eastAsia="Times New Roman" w:cs="Times New Roman"/>
          <w:b/>
          <w:color w:val="000000"/>
          <w:szCs w:val="28"/>
        </w:rPr>
      </w:pPr>
      <w:r>
        <w:rPr>
          <w:rFonts w:eastAsia="Times New Roman" w:cs="Times New Roman"/>
          <w:b/>
          <w:color w:val="000000"/>
          <w:szCs w:val="28"/>
        </w:rPr>
        <w:t>I. CƠ SỞ VÀ LÝ DO CỦA PHƯƠNG ÁN SẮP XẾP ĐVHC CẤP XÃ</w:t>
      </w:r>
    </w:p>
    <w:p w:rsidR="00C66E0C" w:rsidRPr="00592665" w:rsidRDefault="00C66E0C" w:rsidP="00D6361F">
      <w:pPr>
        <w:spacing w:after="0" w:line="264" w:lineRule="auto"/>
        <w:ind w:firstLine="720"/>
        <w:rPr>
          <w:b/>
        </w:rPr>
      </w:pPr>
      <w:r w:rsidRPr="00592665">
        <w:rPr>
          <w:b/>
        </w:rPr>
        <w:t>1. Cơ sở pháp lý</w:t>
      </w:r>
    </w:p>
    <w:p w:rsidR="00C66E0C" w:rsidRPr="00646EF7" w:rsidRDefault="00C66E0C" w:rsidP="00D6361F">
      <w:pPr>
        <w:spacing w:after="0" w:line="264" w:lineRule="auto"/>
        <w:ind w:firstLine="720"/>
        <w:rPr>
          <w:szCs w:val="28"/>
        </w:rPr>
      </w:pPr>
      <w:r w:rsidRPr="00646EF7">
        <w:rPr>
          <w:szCs w:val="28"/>
        </w:rPr>
        <w:t>- Luật Tổ chức chính quyền địa phương số 77/2015/QH13;</w:t>
      </w:r>
    </w:p>
    <w:p w:rsidR="00C66E0C" w:rsidRPr="00646EF7" w:rsidRDefault="00C66E0C" w:rsidP="00D6361F">
      <w:pPr>
        <w:spacing w:after="0" w:line="264" w:lineRule="auto"/>
        <w:ind w:firstLine="720"/>
        <w:rPr>
          <w:szCs w:val="28"/>
        </w:rPr>
      </w:pPr>
      <w:r w:rsidRPr="00646EF7">
        <w:rPr>
          <w:szCs w:val="28"/>
        </w:rPr>
        <w:lastRenderedPageBreak/>
        <w:t>- Nghị quyết số 37-NQ/TW ngày 24/12/2018 của Bộ Chính trị về việc sắp xếp các ĐVHC cấp huyện, cấp xã.</w:t>
      </w:r>
    </w:p>
    <w:p w:rsidR="00C66E0C" w:rsidRPr="00646EF7" w:rsidRDefault="00C66E0C" w:rsidP="00D6361F">
      <w:pPr>
        <w:spacing w:after="0" w:line="264" w:lineRule="auto"/>
        <w:ind w:firstLine="720"/>
        <w:rPr>
          <w:szCs w:val="28"/>
        </w:rPr>
      </w:pPr>
      <w:r w:rsidRPr="00646EF7">
        <w:rPr>
          <w:szCs w:val="28"/>
        </w:rPr>
        <w:t>- Nghị quyết số 1211/2016/UBTVQH13 ngày 25/5/2016 của Ủy ban thường vụ Quốc hội về tiêu chuẩn của đơn vị hành chính và phân loại đơn vị hành chính.</w:t>
      </w:r>
    </w:p>
    <w:p w:rsidR="00C66E0C" w:rsidRPr="00AF5FFC" w:rsidRDefault="00C66E0C" w:rsidP="00D6361F">
      <w:pPr>
        <w:spacing w:after="0" w:line="264" w:lineRule="auto"/>
        <w:ind w:firstLine="720"/>
        <w:rPr>
          <w:spacing w:val="-4"/>
          <w:szCs w:val="28"/>
        </w:rPr>
      </w:pPr>
      <w:r w:rsidRPr="00AF5FFC">
        <w:rPr>
          <w:spacing w:val="-4"/>
          <w:szCs w:val="28"/>
        </w:rPr>
        <w:t>- Nghị quyết số 653/2019/UBTVQH14 ngày 12/3/2019 của Ủy ban Thường vụ Quốc hội về việc sắp xếp các ĐVHC cấp huyện và cấp xã giai đoạn 2019 - 2021.</w:t>
      </w:r>
    </w:p>
    <w:p w:rsidR="00C66E0C" w:rsidRPr="00646EF7" w:rsidRDefault="00C66E0C" w:rsidP="00D6361F">
      <w:pPr>
        <w:spacing w:after="0" w:line="264" w:lineRule="auto"/>
        <w:ind w:firstLine="720"/>
        <w:rPr>
          <w:szCs w:val="28"/>
        </w:rPr>
      </w:pPr>
      <w:r w:rsidRPr="00646EF7">
        <w:rPr>
          <w:szCs w:val="28"/>
        </w:rPr>
        <w:t>- Nghị quyết số 32/NQ-CP ngày 14/5/2019 của Chính phủ ban hành Kế hoạch thực hiện sắp xếp các ĐVHC cấp huyện, cấp xã trong giai đoạn 2019 – 2021.</w:t>
      </w:r>
    </w:p>
    <w:p w:rsidR="00C66E0C" w:rsidRDefault="00C66E0C" w:rsidP="00D6361F">
      <w:pPr>
        <w:spacing w:after="0" w:line="264" w:lineRule="auto"/>
        <w:ind w:firstLine="720"/>
      </w:pPr>
      <w:r>
        <w:t xml:space="preserve">- </w:t>
      </w:r>
      <w:r w:rsidRPr="005715D4">
        <w:t xml:space="preserve">Thông báo số 1083-TB/TU 12/4/2019 của Ban Thường vụ Tỉnh ủy Quảng Bình về việc sắp xếp các </w:t>
      </w:r>
      <w:r>
        <w:t>đơn vị hành chính</w:t>
      </w:r>
      <w:r w:rsidRPr="005715D4">
        <w:t xml:space="preserve"> cấp xã từ nay đến năm 2021; </w:t>
      </w:r>
    </w:p>
    <w:p w:rsidR="00C66E0C" w:rsidRPr="005715D4" w:rsidRDefault="00C66E0C" w:rsidP="00D6361F">
      <w:pPr>
        <w:spacing w:after="0" w:line="264" w:lineRule="auto"/>
        <w:ind w:firstLine="720"/>
      </w:pPr>
      <w:r>
        <w:t xml:space="preserve">- </w:t>
      </w:r>
      <w:r w:rsidRPr="005715D4">
        <w:t xml:space="preserve">Quyết định số </w:t>
      </w:r>
      <w:r>
        <w:t>2157/</w:t>
      </w:r>
      <w:r w:rsidRPr="005715D4">
        <w:t xml:space="preserve">QĐ-UBND ngày </w:t>
      </w:r>
      <w:r>
        <w:t>28/6/</w:t>
      </w:r>
      <w:r w:rsidRPr="005715D4">
        <w:t xml:space="preserve">2019 của UBND tỉnh Quảng Bình về việc ban hành kế hoạch </w:t>
      </w:r>
      <w:r>
        <w:t xml:space="preserve">triển khai </w:t>
      </w:r>
      <w:r w:rsidRPr="005715D4">
        <w:t xml:space="preserve">thực hiện sắp xếp các </w:t>
      </w:r>
      <w:r>
        <w:t>đơn vị hành chính</w:t>
      </w:r>
      <w:r w:rsidRPr="005715D4">
        <w:t xml:space="preserve"> cấp xã</w:t>
      </w:r>
      <w:r>
        <w:t xml:space="preserve"> tỉnh Quảng Bình</w:t>
      </w:r>
      <w:r w:rsidRPr="005715D4">
        <w:t xml:space="preserve"> trong giai đoạn 2019 - 2021;</w:t>
      </w:r>
    </w:p>
    <w:p w:rsidR="00C66E0C" w:rsidRPr="00592665" w:rsidRDefault="00C66E0C" w:rsidP="0055724A">
      <w:pPr>
        <w:spacing w:after="0" w:line="264" w:lineRule="auto"/>
        <w:ind w:firstLine="720"/>
        <w:jc w:val="both"/>
        <w:rPr>
          <w:b/>
        </w:rPr>
      </w:pPr>
      <w:r w:rsidRPr="00592665">
        <w:rPr>
          <w:b/>
        </w:rPr>
        <w:t>2. Cơ sở thực tiễn:</w:t>
      </w:r>
    </w:p>
    <w:p w:rsidR="00C66E0C" w:rsidRPr="00C66E0C" w:rsidRDefault="00C66E0C" w:rsidP="0055724A">
      <w:pPr>
        <w:spacing w:after="0" w:line="264" w:lineRule="auto"/>
        <w:ind w:firstLine="720"/>
        <w:jc w:val="both"/>
        <w:rPr>
          <w:color w:val="FF0000"/>
        </w:rPr>
      </w:pPr>
      <w:r w:rsidRPr="00C66E0C">
        <w:rPr>
          <w:color w:val="FF0000"/>
        </w:rPr>
        <w:t xml:space="preserve">Qua rà soát tiêu chí về diện tích, quy mô dân số và lịch sử hình thành của các xã, nhận thấy: Xã Quảng Trường có diện tích tự nhiên và quy mô dân số chưa đạt 50% tiêu chuẩn theo quy định tại Nghị quyết số 1211/2016/UBTVQH13 ngày 25/5/2016 của Ủy ban Thường vụ Quốc hội về tiêu chuẩn của đơn vị hành chính và phân loại đơn vị hành chính. Xã Quảng Trường và xã Quảng Liên là hai ĐVHC tiếp giáp nhau. </w:t>
      </w:r>
    </w:p>
    <w:p w:rsidR="00C66E0C" w:rsidRPr="00592665" w:rsidRDefault="00C66E0C" w:rsidP="0055724A">
      <w:pPr>
        <w:spacing w:after="0" w:line="264" w:lineRule="auto"/>
        <w:ind w:firstLine="720"/>
        <w:jc w:val="both"/>
        <w:rPr>
          <w:b/>
        </w:rPr>
      </w:pPr>
      <w:r w:rsidRPr="00592665">
        <w:rPr>
          <w:b/>
        </w:rPr>
        <w:t>3. Đánh giá phương án</w:t>
      </w:r>
    </w:p>
    <w:p w:rsidR="00C66E0C" w:rsidRPr="00646EF7" w:rsidRDefault="00C66E0C" w:rsidP="00544447">
      <w:pPr>
        <w:spacing w:after="0" w:line="264" w:lineRule="auto"/>
        <w:ind w:firstLine="720"/>
        <w:jc w:val="both"/>
        <w:rPr>
          <w:szCs w:val="28"/>
        </w:rPr>
      </w:pPr>
      <w:r w:rsidRPr="00646EF7">
        <w:rPr>
          <w:szCs w:val="28"/>
        </w:rPr>
        <w:t>Phương án đảm bảo nguyên tắc</w:t>
      </w:r>
      <w:r>
        <w:rPr>
          <w:szCs w:val="28"/>
        </w:rPr>
        <w:t xml:space="preserve"> sắp xếp</w:t>
      </w:r>
      <w:r w:rsidRPr="00646EF7">
        <w:rPr>
          <w:szCs w:val="28"/>
        </w:rPr>
        <w:t xml:space="preserve"> theo </w:t>
      </w:r>
      <w:r>
        <w:rPr>
          <w:szCs w:val="28"/>
        </w:rPr>
        <w:t xml:space="preserve">quy định tại </w:t>
      </w:r>
      <w:r w:rsidRPr="00646EF7">
        <w:rPr>
          <w:szCs w:val="28"/>
        </w:rPr>
        <w:t>Nghị quyết số 653/2019/UBTVQH14 ngày 12/3/2019 của Ủy ban Thường vụ Quốc hội (</w:t>
      </w:r>
      <w:r w:rsidR="0055724A">
        <w:rPr>
          <w:szCs w:val="28"/>
        </w:rPr>
        <w:t>hợp nhất</w:t>
      </w:r>
      <w:r w:rsidRPr="00646EF7">
        <w:rPr>
          <w:szCs w:val="28"/>
        </w:rPr>
        <w:t xml:space="preserve"> 0</w:t>
      </w:r>
      <w:r w:rsidR="0055724A">
        <w:rPr>
          <w:szCs w:val="28"/>
        </w:rPr>
        <w:t>2</w:t>
      </w:r>
      <w:r w:rsidRPr="00646EF7">
        <w:rPr>
          <w:szCs w:val="28"/>
        </w:rPr>
        <w:t xml:space="preserve"> đơn vị hành chính cấp xã).</w:t>
      </w:r>
    </w:p>
    <w:p w:rsidR="00CF3319" w:rsidRDefault="004E1C9B" w:rsidP="00544447">
      <w:pPr>
        <w:shd w:val="clear" w:color="auto" w:fill="FFFFFF"/>
        <w:spacing w:after="0" w:line="264" w:lineRule="auto"/>
        <w:ind w:firstLine="720"/>
        <w:jc w:val="both"/>
        <w:rPr>
          <w:rFonts w:eastAsia="Times New Roman" w:cs="Times New Roman"/>
          <w:b/>
          <w:color w:val="000000"/>
          <w:szCs w:val="28"/>
        </w:rPr>
      </w:pPr>
      <w:r>
        <w:rPr>
          <w:rFonts w:eastAsia="Times New Roman" w:cs="Times New Roman"/>
          <w:b/>
          <w:color w:val="000000"/>
          <w:szCs w:val="28"/>
        </w:rPr>
        <w:t>II. PHƯƠNG ÁN SẮP XẾP ĐƠN VỊ HÀNH CHÍNH</w:t>
      </w:r>
      <w:r w:rsidR="00AF3913">
        <w:rPr>
          <w:rFonts w:eastAsia="Times New Roman" w:cs="Times New Roman"/>
          <w:b/>
          <w:color w:val="000000"/>
          <w:szCs w:val="28"/>
        </w:rPr>
        <w:t xml:space="preserve"> CẤP XÃ</w:t>
      </w:r>
    </w:p>
    <w:p w:rsidR="00C66E0C" w:rsidRPr="00C66E0C" w:rsidRDefault="00C66E0C" w:rsidP="004154EF">
      <w:pPr>
        <w:spacing w:beforeLines="20" w:afterLines="20" w:line="264" w:lineRule="auto"/>
        <w:ind w:firstLine="680"/>
        <w:jc w:val="both"/>
        <w:rPr>
          <w:b/>
          <w:i/>
          <w:lang w:val="nl-NL"/>
        </w:rPr>
      </w:pPr>
      <w:r w:rsidRPr="00C66E0C">
        <w:rPr>
          <w:lang w:val="nl-NL"/>
        </w:rPr>
        <w:t>Hợp nhất xã Quảng Trường với xã Quảng Liên, thành lập đơn vị hành</w:t>
      </w:r>
      <w:r w:rsidRPr="007B4210">
        <w:rPr>
          <w:lang w:val="nl-NL"/>
        </w:rPr>
        <w:t xml:space="preserve"> chính mới có tổng diện tích tự nhiên là 25,94 km</w:t>
      </w:r>
      <w:r w:rsidRPr="007B4210">
        <w:rPr>
          <w:vertAlign w:val="superscript"/>
          <w:lang w:val="nl-NL"/>
        </w:rPr>
        <w:t>2</w:t>
      </w:r>
      <w:r w:rsidRPr="007B4210">
        <w:rPr>
          <w:lang w:val="nl-NL"/>
        </w:rPr>
        <w:t xml:space="preserve"> đạt 51,9% so với tiêu chuẩn, quy mô dân số là </w:t>
      </w:r>
      <w:r w:rsidRPr="0076388E">
        <w:rPr>
          <w:color w:val="FF0000"/>
          <w:lang w:val="nl-NL"/>
        </w:rPr>
        <w:t>6.</w:t>
      </w:r>
      <w:r>
        <w:rPr>
          <w:color w:val="FF0000"/>
          <w:lang w:val="nl-NL"/>
        </w:rPr>
        <w:t>910</w:t>
      </w:r>
      <w:r w:rsidRPr="007B4210">
        <w:rPr>
          <w:lang w:val="nl-NL"/>
        </w:rPr>
        <w:t xml:space="preserve"> người đạt 13</w:t>
      </w:r>
      <w:r>
        <w:rPr>
          <w:lang w:val="nl-NL"/>
        </w:rPr>
        <w:t>8</w:t>
      </w:r>
      <w:r w:rsidRPr="007B4210">
        <w:rPr>
          <w:lang w:val="nl-NL"/>
        </w:rPr>
        <w:t>,</w:t>
      </w:r>
      <w:r>
        <w:rPr>
          <w:lang w:val="nl-NL"/>
        </w:rPr>
        <w:t>2</w:t>
      </w:r>
      <w:r w:rsidRPr="007B4210">
        <w:rPr>
          <w:lang w:val="nl-NL"/>
        </w:rPr>
        <w:t>% so với tiêu chuẩn.</w:t>
      </w:r>
    </w:p>
    <w:p w:rsidR="00AF3913" w:rsidRDefault="00AF3913" w:rsidP="00544447">
      <w:pPr>
        <w:shd w:val="clear" w:color="auto" w:fill="FFFFFF"/>
        <w:spacing w:after="0" w:line="264" w:lineRule="auto"/>
        <w:ind w:firstLine="720"/>
        <w:jc w:val="both"/>
        <w:rPr>
          <w:rFonts w:eastAsia="Times New Roman" w:cs="Times New Roman"/>
          <w:b/>
          <w:color w:val="000000"/>
          <w:szCs w:val="28"/>
        </w:rPr>
      </w:pPr>
      <w:r>
        <w:rPr>
          <w:rFonts w:eastAsia="Times New Roman" w:cs="Times New Roman"/>
          <w:b/>
          <w:color w:val="000000"/>
          <w:szCs w:val="28"/>
        </w:rPr>
        <w:t>III. KẾT QUẢ SAU KHI SẮP XẾP ĐƠN VỊ HÀNH CHÍNH CẤP XÃ</w:t>
      </w:r>
    </w:p>
    <w:p w:rsidR="009E280F" w:rsidRDefault="004F3884" w:rsidP="00544447">
      <w:pPr>
        <w:shd w:val="clear" w:color="auto" w:fill="FFFFFF"/>
        <w:spacing w:after="0" w:line="264" w:lineRule="auto"/>
        <w:ind w:firstLine="720"/>
        <w:jc w:val="both"/>
        <w:rPr>
          <w:rFonts w:eastAsia="Times New Roman" w:cs="Times New Roman"/>
          <w:color w:val="000000"/>
          <w:szCs w:val="28"/>
        </w:rPr>
      </w:pPr>
      <w:r>
        <w:rPr>
          <w:rFonts w:eastAsia="Times New Roman" w:cs="Times New Roman"/>
          <w:color w:val="000000"/>
          <w:szCs w:val="28"/>
        </w:rPr>
        <w:t>1. Tên</w:t>
      </w:r>
      <w:r w:rsidR="00181FC7">
        <w:rPr>
          <w:rFonts w:eastAsia="Times New Roman" w:cs="Times New Roman"/>
          <w:color w:val="000000"/>
          <w:szCs w:val="28"/>
        </w:rPr>
        <w:t xml:space="preserve"> dự kiến của ĐVHC</w:t>
      </w:r>
      <w:r w:rsidR="00AF3913">
        <w:rPr>
          <w:rFonts w:eastAsia="Times New Roman" w:cs="Times New Roman"/>
          <w:color w:val="000000"/>
          <w:szCs w:val="28"/>
        </w:rPr>
        <w:t xml:space="preserve"> mới hình thành sau sắp xếp: </w:t>
      </w:r>
      <w:r w:rsidR="00AF3913" w:rsidRPr="004F3884">
        <w:rPr>
          <w:rFonts w:eastAsia="Times New Roman" w:cs="Times New Roman"/>
          <w:b/>
          <w:color w:val="000000"/>
          <w:szCs w:val="28"/>
        </w:rPr>
        <w:t>Xã Liên Trường</w:t>
      </w:r>
      <w:r w:rsidR="00AF3913">
        <w:rPr>
          <w:rFonts w:eastAsia="Times New Roman" w:cs="Times New Roman"/>
          <w:color w:val="000000"/>
          <w:szCs w:val="28"/>
        </w:rPr>
        <w:t>.</w:t>
      </w:r>
    </w:p>
    <w:p w:rsidR="00AF3913" w:rsidRDefault="00A92286" w:rsidP="00544447">
      <w:pPr>
        <w:shd w:val="clear" w:color="auto" w:fill="FFFFFF"/>
        <w:spacing w:after="0" w:line="264" w:lineRule="auto"/>
        <w:ind w:firstLine="720"/>
        <w:jc w:val="both"/>
        <w:rPr>
          <w:rFonts w:eastAsia="Times New Roman" w:cs="Times New Roman"/>
          <w:color w:val="000000"/>
          <w:szCs w:val="28"/>
        </w:rPr>
      </w:pPr>
      <w:r>
        <w:rPr>
          <w:rFonts w:eastAsia="Times New Roman" w:cs="Times New Roman"/>
          <w:color w:val="000000"/>
          <w:szCs w:val="28"/>
        </w:rPr>
        <w:t>2. Thuộc khu vực: Miền núi</w:t>
      </w:r>
      <w:r w:rsidR="00AF3913">
        <w:rPr>
          <w:rFonts w:eastAsia="Times New Roman" w:cs="Times New Roman"/>
          <w:color w:val="000000"/>
          <w:szCs w:val="28"/>
        </w:rPr>
        <w:t>.</w:t>
      </w:r>
    </w:p>
    <w:p w:rsidR="00AF3913" w:rsidRDefault="007B4E93" w:rsidP="00544447">
      <w:pPr>
        <w:shd w:val="clear" w:color="auto" w:fill="FFFFFF"/>
        <w:spacing w:after="0" w:line="264" w:lineRule="auto"/>
        <w:ind w:firstLine="720"/>
        <w:jc w:val="both"/>
        <w:rPr>
          <w:rFonts w:eastAsia="Times New Roman" w:cs="Times New Roman"/>
          <w:color w:val="000000"/>
          <w:szCs w:val="28"/>
        </w:rPr>
      </w:pPr>
      <w:r>
        <w:rPr>
          <w:rFonts w:eastAsia="Times New Roman" w:cs="Times New Roman"/>
          <w:color w:val="000000"/>
          <w:szCs w:val="28"/>
        </w:rPr>
        <w:t xml:space="preserve">3. </w:t>
      </w:r>
      <w:r w:rsidR="00AF3913">
        <w:rPr>
          <w:rFonts w:eastAsia="Times New Roman" w:cs="Times New Roman"/>
          <w:color w:val="000000"/>
          <w:szCs w:val="28"/>
        </w:rPr>
        <w:t xml:space="preserve">Diện tích tự nhiên của ĐVHC mới hình thành sau sắp xếp: </w:t>
      </w:r>
      <w:r w:rsidR="00FE568E">
        <w:rPr>
          <w:rFonts w:eastAsia="Times New Roman" w:cs="Times New Roman"/>
          <w:color w:val="000000"/>
          <w:szCs w:val="28"/>
        </w:rPr>
        <w:t>25,94</w:t>
      </w:r>
      <w:r>
        <w:rPr>
          <w:rFonts w:eastAsia="Times New Roman" w:cs="Times New Roman"/>
          <w:color w:val="000000"/>
          <w:szCs w:val="28"/>
        </w:rPr>
        <w:t>km2.</w:t>
      </w:r>
    </w:p>
    <w:p w:rsidR="007B4E93" w:rsidRDefault="007B4E93" w:rsidP="00544447">
      <w:pPr>
        <w:shd w:val="clear" w:color="auto" w:fill="FFFFFF"/>
        <w:spacing w:after="0" w:line="264" w:lineRule="auto"/>
        <w:ind w:firstLine="720"/>
        <w:jc w:val="both"/>
        <w:rPr>
          <w:rFonts w:eastAsia="Times New Roman" w:cs="Times New Roman"/>
          <w:color w:val="000000"/>
          <w:szCs w:val="28"/>
        </w:rPr>
      </w:pPr>
      <w:r>
        <w:rPr>
          <w:rFonts w:eastAsia="Times New Roman" w:cs="Times New Roman"/>
          <w:color w:val="000000"/>
          <w:szCs w:val="28"/>
        </w:rPr>
        <w:t>4. Dân số trung bình của ĐVHC m</w:t>
      </w:r>
      <w:r w:rsidR="00FE568E">
        <w:rPr>
          <w:rFonts w:eastAsia="Times New Roman" w:cs="Times New Roman"/>
          <w:color w:val="000000"/>
          <w:szCs w:val="28"/>
        </w:rPr>
        <w:t>ới hình thành sau sắp xếp: 6.892</w:t>
      </w:r>
      <w:r w:rsidR="00D6361F">
        <w:rPr>
          <w:rFonts w:eastAsia="Times New Roman" w:cs="Times New Roman"/>
          <w:color w:val="000000"/>
          <w:szCs w:val="28"/>
        </w:rPr>
        <w:t xml:space="preserve"> người;</w:t>
      </w:r>
    </w:p>
    <w:p w:rsidR="00D6361F" w:rsidRPr="005715D4" w:rsidRDefault="00D6361F" w:rsidP="00544447">
      <w:pPr>
        <w:spacing w:after="0" w:line="264" w:lineRule="auto"/>
        <w:jc w:val="both"/>
        <w:rPr>
          <w:i/>
          <w:szCs w:val="28"/>
        </w:rPr>
      </w:pPr>
      <w:r>
        <w:rPr>
          <w:i/>
          <w:szCs w:val="28"/>
        </w:rPr>
        <w:tab/>
      </w:r>
      <w:r w:rsidRPr="005715D4">
        <w:rPr>
          <w:i/>
          <w:szCs w:val="28"/>
        </w:rPr>
        <w:t>Trong đó:</w:t>
      </w:r>
    </w:p>
    <w:p w:rsidR="00D6361F" w:rsidRPr="005715D4" w:rsidRDefault="00D6361F" w:rsidP="00544447">
      <w:pPr>
        <w:spacing w:after="0" w:line="264" w:lineRule="auto"/>
        <w:jc w:val="both"/>
        <w:rPr>
          <w:szCs w:val="28"/>
        </w:rPr>
      </w:pPr>
      <w:r>
        <w:rPr>
          <w:szCs w:val="28"/>
        </w:rPr>
        <w:tab/>
      </w:r>
      <w:r w:rsidRPr="005715D4">
        <w:rPr>
          <w:szCs w:val="28"/>
        </w:rPr>
        <w:t>a) Dân số theo dân tộc:</w:t>
      </w:r>
    </w:p>
    <w:p w:rsidR="00D6361F" w:rsidRPr="005715D4" w:rsidRDefault="00D6361F" w:rsidP="00544447">
      <w:pPr>
        <w:spacing w:after="0" w:line="264" w:lineRule="auto"/>
        <w:jc w:val="both"/>
        <w:rPr>
          <w:szCs w:val="28"/>
        </w:rPr>
      </w:pPr>
      <w:r>
        <w:rPr>
          <w:szCs w:val="28"/>
        </w:rPr>
        <w:tab/>
      </w:r>
      <w:r w:rsidRPr="005715D4">
        <w:rPr>
          <w:szCs w:val="28"/>
        </w:rPr>
        <w:t xml:space="preserve">Dân tộc Kinh: </w:t>
      </w:r>
      <w:r>
        <w:rPr>
          <w:rFonts w:eastAsia="Times New Roman" w:cs="Times New Roman"/>
          <w:color w:val="000000"/>
          <w:szCs w:val="28"/>
        </w:rPr>
        <w:t>6.892 người (100%)</w:t>
      </w:r>
      <w:r w:rsidRPr="005715D4">
        <w:rPr>
          <w:szCs w:val="28"/>
        </w:rPr>
        <w:t>;</w:t>
      </w:r>
    </w:p>
    <w:p w:rsidR="00D6361F" w:rsidRPr="005715D4" w:rsidRDefault="00D6361F" w:rsidP="00544447">
      <w:pPr>
        <w:spacing w:after="0" w:line="264" w:lineRule="auto"/>
        <w:jc w:val="both"/>
        <w:rPr>
          <w:szCs w:val="28"/>
        </w:rPr>
      </w:pPr>
      <w:r>
        <w:rPr>
          <w:szCs w:val="28"/>
        </w:rPr>
        <w:tab/>
      </w:r>
      <w:r w:rsidRPr="005715D4">
        <w:rPr>
          <w:szCs w:val="28"/>
        </w:rPr>
        <w:t>b) Dân số</w:t>
      </w:r>
      <w:r>
        <w:rPr>
          <w:szCs w:val="28"/>
        </w:rPr>
        <w:t xml:space="preserve"> theo tôn giáo:</w:t>
      </w:r>
      <w:r w:rsidR="00AF5FFC">
        <w:rPr>
          <w:szCs w:val="28"/>
        </w:rPr>
        <w:t xml:space="preserve"> </w:t>
      </w:r>
      <w:r>
        <w:rPr>
          <w:szCs w:val="28"/>
        </w:rPr>
        <w:t>1779 người</w:t>
      </w:r>
      <w:r w:rsidRPr="005715D4">
        <w:rPr>
          <w:szCs w:val="28"/>
        </w:rPr>
        <w:t>.</w:t>
      </w:r>
    </w:p>
    <w:p w:rsidR="007B4E93" w:rsidRDefault="007B4E93" w:rsidP="00544447">
      <w:pPr>
        <w:shd w:val="clear" w:color="auto" w:fill="FFFFFF"/>
        <w:spacing w:after="0" w:line="264" w:lineRule="auto"/>
        <w:ind w:firstLine="720"/>
        <w:jc w:val="both"/>
        <w:rPr>
          <w:rFonts w:eastAsia="Times New Roman" w:cs="Times New Roman"/>
          <w:color w:val="000000"/>
          <w:szCs w:val="28"/>
        </w:rPr>
      </w:pPr>
      <w:r>
        <w:rPr>
          <w:rFonts w:eastAsia="Times New Roman" w:cs="Times New Roman"/>
          <w:color w:val="000000"/>
          <w:szCs w:val="28"/>
        </w:rPr>
        <w:lastRenderedPageBreak/>
        <w:t>5. Địa giới hành chính của ĐVHC mới hình thành sau sắp xếp:</w:t>
      </w:r>
    </w:p>
    <w:p w:rsidR="007B4E93" w:rsidRDefault="007B4E93" w:rsidP="00544447">
      <w:pPr>
        <w:shd w:val="clear" w:color="auto" w:fill="FFFFFF"/>
        <w:spacing w:after="0" w:line="264" w:lineRule="auto"/>
        <w:ind w:firstLine="720"/>
        <w:jc w:val="both"/>
        <w:rPr>
          <w:rFonts w:eastAsia="Times New Roman" w:cs="Times New Roman"/>
          <w:color w:val="000000"/>
          <w:szCs w:val="28"/>
        </w:rPr>
      </w:pPr>
      <w:r>
        <w:rPr>
          <w:rFonts w:eastAsia="Times New Roman" w:cs="Times New Roman"/>
          <w:color w:val="000000"/>
          <w:szCs w:val="28"/>
        </w:rPr>
        <w:t>- Phía Đông giáp:</w:t>
      </w:r>
      <w:r w:rsidR="00F86C2E">
        <w:rPr>
          <w:rFonts w:eastAsia="Times New Roman" w:cs="Times New Roman"/>
          <w:color w:val="000000"/>
          <w:szCs w:val="28"/>
        </w:rPr>
        <w:t xml:space="preserve"> Các xã Quảng Thanh, </w:t>
      </w:r>
      <w:r w:rsidR="00860C3C">
        <w:rPr>
          <w:rFonts w:eastAsia="Times New Roman" w:cs="Times New Roman"/>
          <w:color w:val="000000"/>
          <w:szCs w:val="28"/>
        </w:rPr>
        <w:t>Quảng Phương, Quảng Lưu</w:t>
      </w:r>
      <w:r w:rsidR="00F86C2E">
        <w:rPr>
          <w:rFonts w:eastAsia="Times New Roman" w:cs="Times New Roman"/>
          <w:color w:val="000000"/>
          <w:szCs w:val="28"/>
        </w:rPr>
        <w:t>.</w:t>
      </w:r>
    </w:p>
    <w:p w:rsidR="007B4E93" w:rsidRPr="001F6ECB" w:rsidRDefault="007B4E93" w:rsidP="00544447">
      <w:pPr>
        <w:shd w:val="clear" w:color="auto" w:fill="FFFFFF"/>
        <w:spacing w:after="0" w:line="264" w:lineRule="auto"/>
        <w:ind w:firstLine="720"/>
        <w:jc w:val="both"/>
        <w:rPr>
          <w:rFonts w:eastAsia="Times New Roman" w:cs="Times New Roman"/>
          <w:color w:val="000000"/>
          <w:szCs w:val="28"/>
        </w:rPr>
      </w:pPr>
      <w:r>
        <w:rPr>
          <w:rFonts w:eastAsia="Times New Roman" w:cs="Times New Roman"/>
          <w:color w:val="000000"/>
          <w:szCs w:val="28"/>
        </w:rPr>
        <w:t>- Phía Tây giáp:</w:t>
      </w:r>
      <w:r w:rsidR="003C1BBA">
        <w:rPr>
          <w:rFonts w:eastAsia="Times New Roman" w:cs="Times New Roman"/>
          <w:color w:val="000000"/>
          <w:szCs w:val="28"/>
        </w:rPr>
        <w:t xml:space="preserve"> X</w:t>
      </w:r>
      <w:r w:rsidR="00F86C2E">
        <w:rPr>
          <w:rFonts w:eastAsia="Times New Roman" w:cs="Times New Roman"/>
          <w:color w:val="000000"/>
          <w:szCs w:val="28"/>
        </w:rPr>
        <w:t>ã Cảnh Hóa.</w:t>
      </w:r>
    </w:p>
    <w:p w:rsidR="007B4E93" w:rsidRPr="001F6ECB" w:rsidRDefault="007B4E93" w:rsidP="00544447">
      <w:pPr>
        <w:shd w:val="clear" w:color="auto" w:fill="FFFFFF"/>
        <w:spacing w:after="0" w:line="264" w:lineRule="auto"/>
        <w:ind w:firstLine="720"/>
        <w:jc w:val="both"/>
        <w:rPr>
          <w:rFonts w:eastAsia="Times New Roman" w:cs="Times New Roman"/>
          <w:color w:val="000000"/>
          <w:szCs w:val="28"/>
        </w:rPr>
      </w:pPr>
      <w:r>
        <w:rPr>
          <w:rFonts w:eastAsia="Times New Roman" w:cs="Times New Roman"/>
          <w:color w:val="000000"/>
          <w:szCs w:val="28"/>
        </w:rPr>
        <w:t>- Phía Nam giáp:</w:t>
      </w:r>
      <w:r w:rsidR="00F86C2E">
        <w:rPr>
          <w:rFonts w:eastAsia="Times New Roman" w:cs="Times New Roman"/>
          <w:color w:val="000000"/>
          <w:szCs w:val="28"/>
        </w:rPr>
        <w:t xml:space="preserve"> Các xã Quảng Hải</w:t>
      </w:r>
      <w:r w:rsidR="00860C3C">
        <w:rPr>
          <w:rFonts w:eastAsia="Times New Roman" w:cs="Times New Roman"/>
          <w:color w:val="000000"/>
          <w:szCs w:val="28"/>
        </w:rPr>
        <w:t>, Quảng Tân</w:t>
      </w:r>
      <w:r w:rsidR="00697B04">
        <w:rPr>
          <w:rFonts w:eastAsia="Times New Roman" w:cs="Times New Roman"/>
          <w:color w:val="000000"/>
          <w:szCs w:val="28"/>
        </w:rPr>
        <w:t xml:space="preserve">, </w:t>
      </w:r>
      <w:r w:rsidR="00957D42">
        <w:rPr>
          <w:rFonts w:eastAsia="Times New Roman" w:cs="Times New Roman"/>
          <w:color w:val="000000"/>
          <w:szCs w:val="28"/>
        </w:rPr>
        <w:t>Quảng Trung</w:t>
      </w:r>
      <w:r w:rsidR="0055724A">
        <w:rPr>
          <w:rFonts w:eastAsia="Times New Roman" w:cs="Times New Roman"/>
          <w:color w:val="000000"/>
          <w:szCs w:val="28"/>
        </w:rPr>
        <w:t xml:space="preserve">, xã Phù Hóa </w:t>
      </w:r>
      <w:r w:rsidR="00697B04">
        <w:rPr>
          <w:rFonts w:eastAsia="Times New Roman" w:cs="Times New Roman"/>
          <w:color w:val="000000"/>
          <w:szCs w:val="28"/>
        </w:rPr>
        <w:t xml:space="preserve">Quảng Tiên </w:t>
      </w:r>
      <w:r w:rsidR="00F86C2E">
        <w:rPr>
          <w:rFonts w:eastAsia="Times New Roman" w:cs="Times New Roman"/>
          <w:color w:val="000000"/>
          <w:szCs w:val="28"/>
        </w:rPr>
        <w:t>(thị xã Ba Đồn).</w:t>
      </w:r>
    </w:p>
    <w:p w:rsidR="007B4E93" w:rsidRDefault="007B4E93" w:rsidP="00544447">
      <w:pPr>
        <w:shd w:val="clear" w:color="auto" w:fill="FFFFFF"/>
        <w:spacing w:after="0" w:line="264" w:lineRule="auto"/>
        <w:ind w:firstLine="720"/>
        <w:jc w:val="both"/>
        <w:rPr>
          <w:rFonts w:eastAsia="Times New Roman" w:cs="Times New Roman"/>
          <w:color w:val="000000"/>
          <w:szCs w:val="28"/>
        </w:rPr>
      </w:pPr>
      <w:r>
        <w:rPr>
          <w:rFonts w:eastAsia="Times New Roman" w:cs="Times New Roman"/>
          <w:color w:val="000000"/>
          <w:szCs w:val="28"/>
        </w:rPr>
        <w:t>- Phía Bắc giáp:</w:t>
      </w:r>
      <w:r w:rsidR="00F86C2E">
        <w:rPr>
          <w:rFonts w:eastAsia="Times New Roman" w:cs="Times New Roman"/>
          <w:color w:val="000000"/>
          <w:szCs w:val="28"/>
        </w:rPr>
        <w:t xml:space="preserve"> Các xã</w:t>
      </w:r>
      <w:r w:rsidR="00965B6D">
        <w:rPr>
          <w:rFonts w:eastAsia="Times New Roman" w:cs="Times New Roman"/>
          <w:color w:val="000000"/>
          <w:szCs w:val="28"/>
        </w:rPr>
        <w:t xml:space="preserve"> Quảng Phương,</w:t>
      </w:r>
      <w:r w:rsidR="00F86C2E">
        <w:rPr>
          <w:rFonts w:eastAsia="Times New Roman" w:cs="Times New Roman"/>
          <w:color w:val="000000"/>
          <w:szCs w:val="28"/>
        </w:rPr>
        <w:t>Quảng Lưu, Quảng Thạch.</w:t>
      </w:r>
    </w:p>
    <w:p w:rsidR="001D42F4" w:rsidRPr="00D6361F" w:rsidRDefault="007B4E93" w:rsidP="00D6361F">
      <w:pPr>
        <w:shd w:val="clear" w:color="auto" w:fill="FFFFFF"/>
        <w:spacing w:after="0" w:line="264" w:lineRule="auto"/>
        <w:ind w:firstLine="720"/>
        <w:jc w:val="both"/>
        <w:rPr>
          <w:rFonts w:eastAsia="Times New Roman" w:cs="Times New Roman"/>
          <w:color w:val="000000"/>
          <w:szCs w:val="28"/>
        </w:rPr>
      </w:pPr>
      <w:r>
        <w:rPr>
          <w:rFonts w:eastAsia="Times New Roman" w:cs="Times New Roman"/>
          <w:color w:val="000000"/>
          <w:szCs w:val="28"/>
        </w:rPr>
        <w:t>6.Trụ sở làm việc của các cơ quan, tổ chức trong hệ thống chính trị, trung tâm dịch vụ hành chính công của ĐVHC mới hình thành sau sắp xếp: Đặt tại xã Quảng Liên</w:t>
      </w:r>
      <w:r w:rsidR="00940B20">
        <w:rPr>
          <w:rFonts w:eastAsia="Times New Roman" w:cs="Times New Roman"/>
          <w:color w:val="000000"/>
          <w:szCs w:val="28"/>
        </w:rPr>
        <w:t xml:space="preserve"> (cũ)</w:t>
      </w:r>
      <w:r>
        <w:rPr>
          <w:rFonts w:eastAsia="Times New Roman" w:cs="Times New Roman"/>
          <w:color w:val="000000"/>
          <w:szCs w:val="28"/>
        </w:rPr>
        <w:t xml:space="preserve">. </w:t>
      </w:r>
    </w:p>
    <w:p w:rsidR="00020B4D" w:rsidRPr="00220D44" w:rsidRDefault="00020B4D" w:rsidP="00D6361F">
      <w:pPr>
        <w:shd w:val="clear" w:color="auto" w:fill="FFFFFF"/>
        <w:spacing w:after="0" w:line="264" w:lineRule="auto"/>
        <w:ind w:firstLine="720"/>
        <w:rPr>
          <w:rFonts w:eastAsia="Times New Roman" w:cs="Times New Roman"/>
          <w:b/>
          <w:color w:val="000000"/>
          <w:sz w:val="26"/>
          <w:szCs w:val="26"/>
        </w:rPr>
      </w:pPr>
      <w:r w:rsidRPr="00220D44">
        <w:rPr>
          <w:rFonts w:eastAsia="Times New Roman" w:cs="Times New Roman"/>
          <w:b/>
          <w:color w:val="000000"/>
          <w:sz w:val="26"/>
          <w:szCs w:val="26"/>
        </w:rPr>
        <w:t>IV. SẮP XẾP TỔ CHỨC BỘ MÁY, BỐ TRÍ ĐỘI NGŨ CÁN BỘ, CÔNG CHỨC CẤP XÃ</w:t>
      </w:r>
      <w:r w:rsidR="007163BD" w:rsidRPr="00220D44">
        <w:rPr>
          <w:rFonts w:eastAsia="Times New Roman" w:cs="Times New Roman"/>
          <w:b/>
          <w:color w:val="000000"/>
          <w:sz w:val="26"/>
          <w:szCs w:val="26"/>
        </w:rPr>
        <w:t>, NGƯỜI HOẠT ĐỘNG KHÔNG CHUYÊN TRÁCH Ở CẤP XÃ, Ở THÔN VÀ GIẢI QUYẾT CHẾ ĐỘ, CHÍNH SÁCH ĐỐI VỚI NHỮNG TRƯỜNG HỢP DÔI DƯ DO SẮP XẾP</w:t>
      </w:r>
    </w:p>
    <w:p w:rsidR="00AF5FFC" w:rsidRPr="004B7FAF" w:rsidRDefault="00AF5FFC" w:rsidP="00C364F5">
      <w:pPr>
        <w:spacing w:after="0" w:line="264" w:lineRule="auto"/>
        <w:jc w:val="both"/>
        <w:rPr>
          <w:szCs w:val="28"/>
          <w:lang w:val="vi-VN"/>
        </w:rPr>
      </w:pPr>
      <w:r>
        <w:rPr>
          <w:szCs w:val="28"/>
        </w:rPr>
        <w:tab/>
      </w:r>
      <w:r w:rsidRPr="00C364F5">
        <w:rPr>
          <w:b/>
          <w:szCs w:val="28"/>
          <w:lang w:val="vi-VN"/>
        </w:rPr>
        <w:t>1</w:t>
      </w:r>
      <w:r w:rsidRPr="0002266E">
        <w:rPr>
          <w:szCs w:val="28"/>
          <w:lang w:val="vi-VN"/>
        </w:rPr>
        <w:t>. Phương án sắp xếp, kiện toàn tổ chức bộ máy, tổ chức, đơn vị tại ĐVHC cấp xã mới hình thành sau khi sắp xếp</w:t>
      </w:r>
      <w:r w:rsidRPr="004B7FAF">
        <w:rPr>
          <w:szCs w:val="28"/>
          <w:lang w:val="vi-VN"/>
        </w:rPr>
        <w:t>:</w:t>
      </w:r>
    </w:p>
    <w:p w:rsidR="00AF5FFC" w:rsidRPr="004B7FAF" w:rsidRDefault="00AF5FFC" w:rsidP="00C364F5">
      <w:pPr>
        <w:spacing w:after="0" w:line="264" w:lineRule="auto"/>
        <w:jc w:val="both"/>
        <w:rPr>
          <w:szCs w:val="28"/>
        </w:rPr>
      </w:pPr>
      <w:r w:rsidRPr="004B7FAF">
        <w:rPr>
          <w:szCs w:val="28"/>
        </w:rPr>
        <w:tab/>
        <w:t>- Sau khi sắp xếp, xã mới hình thành dự kiến là ĐVHC cấp xã loại 2.</w:t>
      </w:r>
    </w:p>
    <w:p w:rsidR="00AF5FFC" w:rsidRPr="004B7FAF" w:rsidRDefault="00AF5FFC" w:rsidP="00C364F5">
      <w:pPr>
        <w:spacing w:after="0" w:line="264" w:lineRule="auto"/>
        <w:jc w:val="both"/>
        <w:rPr>
          <w:szCs w:val="28"/>
        </w:rPr>
      </w:pPr>
      <w:r w:rsidRPr="004B7FAF">
        <w:rPr>
          <w:szCs w:val="28"/>
        </w:rPr>
        <w:tab/>
        <w:t>- Tổ chức bộ máy xã mới được kiện toàn đảm bảo đầy đủ các các tổ chức trong hệ thống chính trị: Đảng ủy, Hội đồng nhân dân, Ủy ban nhân dân, Mặt trận Tổ quốc và các đoàn thể chính trị - xã hội; các thôn; hệ thống bộ máy Trạm y tế, trường học đảm bảo đúng quy định.</w:t>
      </w:r>
    </w:p>
    <w:p w:rsidR="00AF5FFC" w:rsidRPr="0002266E" w:rsidRDefault="00AF5FFC" w:rsidP="00C364F5">
      <w:pPr>
        <w:spacing w:after="0" w:line="264" w:lineRule="auto"/>
        <w:jc w:val="both"/>
        <w:rPr>
          <w:szCs w:val="28"/>
          <w:lang w:val="vi-VN"/>
        </w:rPr>
      </w:pPr>
      <w:r w:rsidRPr="004B7FAF">
        <w:rPr>
          <w:szCs w:val="28"/>
        </w:rPr>
        <w:tab/>
      </w:r>
      <w:r w:rsidRPr="00C364F5">
        <w:rPr>
          <w:b/>
          <w:szCs w:val="28"/>
          <w:lang w:val="vi-VN"/>
        </w:rPr>
        <w:t>2</w:t>
      </w:r>
      <w:r w:rsidRPr="004B7FAF">
        <w:rPr>
          <w:szCs w:val="28"/>
          <w:lang w:val="vi-VN"/>
        </w:rPr>
        <w:t>. Đánh giá, phân loại, dự kiến bố trí, sắp xếp chức</w:t>
      </w:r>
      <w:r w:rsidRPr="0002266E">
        <w:rPr>
          <w:szCs w:val="28"/>
          <w:lang w:val="vi-VN"/>
        </w:rPr>
        <w:t xml:space="preserve"> danh lãnh đạo, quản lý, phân công nhiệm vụ cho cán bộ, công chức, người lao động của các cơ quan, tổ chức, đơn vị tại ĐVHC mới hình thành sau khi sắp xếp:</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 xml:space="preserve"> ĐVHC </w:t>
      </w:r>
      <w:r w:rsidR="00C364F5">
        <w:rPr>
          <w:rFonts w:cs="Times New Roman"/>
          <w:szCs w:val="28"/>
        </w:rPr>
        <w:t xml:space="preserve">cấp xã </w:t>
      </w:r>
      <w:r w:rsidRPr="00BA3C84">
        <w:rPr>
          <w:rFonts w:cs="Times New Roman"/>
          <w:szCs w:val="28"/>
        </w:rPr>
        <w:t>mớ</w:t>
      </w:r>
      <w:r>
        <w:rPr>
          <w:rFonts w:cs="Times New Roman"/>
          <w:szCs w:val="28"/>
        </w:rPr>
        <w:t>i</w:t>
      </w:r>
      <w:r w:rsidR="00C364F5">
        <w:rPr>
          <w:rFonts w:cs="Times New Roman"/>
          <w:szCs w:val="28"/>
        </w:rPr>
        <w:t xml:space="preserve"> </w:t>
      </w:r>
      <w:r>
        <w:rPr>
          <w:rFonts w:cs="Times New Roman"/>
          <w:szCs w:val="28"/>
        </w:rPr>
        <w:t>có 41</w:t>
      </w:r>
      <w:r w:rsidRPr="00BA3C84">
        <w:rPr>
          <w:rFonts w:cs="Times New Roman"/>
          <w:szCs w:val="28"/>
        </w:rPr>
        <w:t xml:space="preserve"> cán bộ, công chứ</w:t>
      </w:r>
      <w:r>
        <w:rPr>
          <w:rFonts w:cs="Times New Roman"/>
          <w:szCs w:val="28"/>
        </w:rPr>
        <w:t xml:space="preserve">c (20 </w:t>
      </w:r>
      <w:r w:rsidRPr="00BA3C84">
        <w:rPr>
          <w:rFonts w:cs="Times New Roman"/>
          <w:szCs w:val="28"/>
        </w:rPr>
        <w:t>cán bộ</w:t>
      </w:r>
      <w:r>
        <w:rPr>
          <w:rFonts w:cs="Times New Roman"/>
          <w:szCs w:val="28"/>
        </w:rPr>
        <w:t xml:space="preserve">, 21 </w:t>
      </w:r>
      <w:r w:rsidRPr="00BA3C84">
        <w:rPr>
          <w:rFonts w:cs="Times New Roman"/>
          <w:szCs w:val="28"/>
        </w:rPr>
        <w:t>công chứ</w:t>
      </w:r>
      <w:r>
        <w:rPr>
          <w:rFonts w:cs="Times New Roman"/>
          <w:szCs w:val="28"/>
        </w:rPr>
        <w:t xml:space="preserve">c) và 35 </w:t>
      </w:r>
      <w:r w:rsidRPr="00BA3C84">
        <w:rPr>
          <w:rFonts w:cs="Times New Roman"/>
          <w:szCs w:val="28"/>
        </w:rPr>
        <w:t>người hoạt động không chuyên trách cấp xã. Trong đó:</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 xml:space="preserve"> - Dự kiến vận động tinh giản biên chế</w:t>
      </w:r>
      <w:r>
        <w:rPr>
          <w:rFonts w:cs="Times New Roman"/>
          <w:szCs w:val="28"/>
        </w:rPr>
        <w:t xml:space="preserve">: 11 </w:t>
      </w:r>
      <w:r w:rsidRPr="00BA3C84">
        <w:rPr>
          <w:rFonts w:cs="Times New Roman"/>
          <w:szCs w:val="28"/>
        </w:rPr>
        <w:t xml:space="preserve">người; </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 xml:space="preserve">- </w:t>
      </w:r>
      <w:r>
        <w:rPr>
          <w:rFonts w:cs="Times New Roman"/>
          <w:szCs w:val="28"/>
        </w:rPr>
        <w:t>G</w:t>
      </w:r>
      <w:r w:rsidRPr="00BA3C84">
        <w:rPr>
          <w:rFonts w:cs="Times New Roman"/>
          <w:szCs w:val="28"/>
        </w:rPr>
        <w:t>iải quyết chế độ Bảo hiểm xã hộ</w:t>
      </w:r>
      <w:r>
        <w:rPr>
          <w:rFonts w:cs="Times New Roman"/>
          <w:szCs w:val="28"/>
        </w:rPr>
        <w:t xml:space="preserve">i: 11 </w:t>
      </w:r>
      <w:r w:rsidRPr="00BA3C84">
        <w:rPr>
          <w:rFonts w:cs="Times New Roman"/>
          <w:szCs w:val="28"/>
        </w:rPr>
        <w:t xml:space="preserve">người; </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 xml:space="preserve">- </w:t>
      </w:r>
      <w:r w:rsidR="00C364F5">
        <w:rPr>
          <w:rFonts w:cs="Times New Roman"/>
          <w:szCs w:val="28"/>
        </w:rPr>
        <w:t>Đ</w:t>
      </w:r>
      <w:r w:rsidRPr="00BA3C84">
        <w:rPr>
          <w:rFonts w:cs="Times New Roman"/>
          <w:szCs w:val="28"/>
        </w:rPr>
        <w:t>iều chuyển huyệ</w:t>
      </w:r>
      <w:r>
        <w:rPr>
          <w:rFonts w:cs="Times New Roman"/>
          <w:szCs w:val="28"/>
        </w:rPr>
        <w:t xml:space="preserve">n, xã khác: 04 </w:t>
      </w:r>
      <w:r w:rsidRPr="00BA3C84">
        <w:rPr>
          <w:rFonts w:cs="Times New Roman"/>
          <w:szCs w:val="28"/>
        </w:rPr>
        <w:t>người;</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 xml:space="preserve"> - </w:t>
      </w:r>
      <w:r w:rsidR="00C364F5">
        <w:rPr>
          <w:rFonts w:cs="Times New Roman"/>
          <w:szCs w:val="28"/>
        </w:rPr>
        <w:t>C</w:t>
      </w:r>
      <w:r w:rsidRPr="00BA3C84">
        <w:rPr>
          <w:rFonts w:cs="Times New Roman"/>
          <w:szCs w:val="28"/>
        </w:rPr>
        <w:t>òn lạ</w:t>
      </w:r>
      <w:r>
        <w:rPr>
          <w:rFonts w:cs="Times New Roman"/>
          <w:szCs w:val="28"/>
        </w:rPr>
        <w:t xml:space="preserve">i 05 </w:t>
      </w:r>
      <w:r w:rsidRPr="00BA3C84">
        <w:rPr>
          <w:rFonts w:cs="Times New Roman"/>
          <w:szCs w:val="28"/>
        </w:rPr>
        <w:t xml:space="preserve">người chưa có phương án giải quyết, chờ văn bản hướng dẫn bố trí sắp xếp của cấp trên. </w:t>
      </w:r>
    </w:p>
    <w:p w:rsidR="002807D2" w:rsidRPr="00BA3C84" w:rsidRDefault="00256D16" w:rsidP="00C364F5">
      <w:pPr>
        <w:spacing w:after="0" w:line="264" w:lineRule="auto"/>
        <w:ind w:firstLine="720"/>
        <w:jc w:val="both"/>
        <w:rPr>
          <w:rFonts w:cs="Times New Roman"/>
          <w:szCs w:val="28"/>
        </w:rPr>
      </w:pPr>
      <w:r w:rsidRPr="00BA3C84">
        <w:rPr>
          <w:rFonts w:cs="Times New Roman"/>
          <w:szCs w:val="28"/>
        </w:rPr>
        <w:t xml:space="preserve">ĐVHC </w:t>
      </w:r>
      <w:r>
        <w:rPr>
          <w:rFonts w:cs="Times New Roman"/>
          <w:szCs w:val="28"/>
        </w:rPr>
        <w:t xml:space="preserve">cấp xã </w:t>
      </w:r>
      <w:r w:rsidRPr="00BA3C84">
        <w:rPr>
          <w:rFonts w:cs="Times New Roman"/>
          <w:szCs w:val="28"/>
        </w:rPr>
        <w:t>mớ</w:t>
      </w:r>
      <w:r>
        <w:rPr>
          <w:rFonts w:cs="Times New Roman"/>
          <w:szCs w:val="28"/>
        </w:rPr>
        <w:t xml:space="preserve">i hình thành là ĐVHC cấp xã loại 2. </w:t>
      </w:r>
      <w:r w:rsidR="002807D2" w:rsidRPr="00BA3C84">
        <w:rPr>
          <w:rFonts w:cs="Times New Roman"/>
          <w:szCs w:val="28"/>
        </w:rPr>
        <w:t>Tổng số cán bộ, công chức, viên chức, người hoạt động không chuyên trách bố trí cho ĐVHC mớ</w:t>
      </w:r>
      <w:r w:rsidR="002807D2">
        <w:rPr>
          <w:rFonts w:cs="Times New Roman"/>
          <w:szCs w:val="28"/>
        </w:rPr>
        <w:t>i 181</w:t>
      </w:r>
      <w:r w:rsidR="002807D2" w:rsidRPr="00BA3C84">
        <w:rPr>
          <w:rFonts w:cs="Times New Roman"/>
          <w:szCs w:val="28"/>
        </w:rPr>
        <w:t xml:space="preserve"> người</w:t>
      </w:r>
      <w:r>
        <w:rPr>
          <w:rFonts w:cs="Times New Roman"/>
          <w:szCs w:val="28"/>
        </w:rPr>
        <w:t xml:space="preserve"> theo quy định</w:t>
      </w:r>
      <w:r w:rsidR="002807D2" w:rsidRPr="00BA3C84">
        <w:rPr>
          <w:rFonts w:cs="Times New Roman"/>
          <w:szCs w:val="28"/>
        </w:rPr>
        <w:t xml:space="preserve">. Trong đó: </w:t>
      </w:r>
    </w:p>
    <w:p w:rsidR="002807D2" w:rsidRDefault="002807D2" w:rsidP="00C364F5">
      <w:pPr>
        <w:spacing w:after="0" w:line="264" w:lineRule="auto"/>
        <w:ind w:firstLine="720"/>
        <w:jc w:val="both"/>
        <w:rPr>
          <w:rFonts w:cs="Times New Roman"/>
          <w:szCs w:val="28"/>
        </w:rPr>
      </w:pPr>
      <w:r w:rsidRPr="00BA3C84">
        <w:rPr>
          <w:rFonts w:cs="Times New Roman"/>
          <w:szCs w:val="28"/>
        </w:rPr>
        <w:t>- Cán bộ</w:t>
      </w:r>
      <w:r>
        <w:rPr>
          <w:rFonts w:cs="Times New Roman"/>
          <w:szCs w:val="28"/>
        </w:rPr>
        <w:t xml:space="preserve">: 10 </w:t>
      </w:r>
      <w:r w:rsidRPr="00BA3C84">
        <w:rPr>
          <w:rFonts w:cs="Times New Roman"/>
          <w:szCs w:val="28"/>
        </w:rPr>
        <w:t>người;</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 Công chứ</w:t>
      </w:r>
      <w:r>
        <w:rPr>
          <w:rFonts w:cs="Times New Roman"/>
          <w:szCs w:val="28"/>
        </w:rPr>
        <w:t>c 11</w:t>
      </w:r>
      <w:r w:rsidRPr="00BA3C84">
        <w:rPr>
          <w:rFonts w:cs="Times New Roman"/>
          <w:szCs w:val="28"/>
        </w:rPr>
        <w:t xml:space="preserve"> người;</w:t>
      </w:r>
    </w:p>
    <w:p w:rsidR="002807D2" w:rsidRPr="00BA3C84" w:rsidRDefault="002807D2" w:rsidP="00C364F5">
      <w:pPr>
        <w:spacing w:after="0" w:line="264" w:lineRule="auto"/>
        <w:jc w:val="both"/>
        <w:rPr>
          <w:rFonts w:cs="Times New Roman"/>
          <w:szCs w:val="28"/>
        </w:rPr>
      </w:pPr>
      <w:r w:rsidRPr="00BA3C84">
        <w:rPr>
          <w:rFonts w:cs="Times New Roman"/>
          <w:szCs w:val="28"/>
        </w:rPr>
        <w:t xml:space="preserve"> </w:t>
      </w:r>
      <w:r>
        <w:rPr>
          <w:rFonts w:cs="Times New Roman"/>
          <w:szCs w:val="28"/>
        </w:rPr>
        <w:tab/>
      </w:r>
      <w:r w:rsidRPr="00BA3C84">
        <w:rPr>
          <w:rFonts w:cs="Times New Roman"/>
          <w:szCs w:val="28"/>
        </w:rPr>
        <w:t>- Viên chức (Giáo dụ</w:t>
      </w:r>
      <w:r>
        <w:rPr>
          <w:rFonts w:cs="Times New Roman"/>
          <w:szCs w:val="28"/>
        </w:rPr>
        <w:t>c của 3 cấp học: THCS, TH, MN): 118</w:t>
      </w:r>
      <w:r w:rsidRPr="00BA3C84">
        <w:rPr>
          <w:rFonts w:cs="Times New Roman"/>
          <w:szCs w:val="28"/>
        </w:rPr>
        <w:t xml:space="preserve"> người;</w:t>
      </w:r>
      <w:r>
        <w:rPr>
          <w:rFonts w:cs="Times New Roman"/>
          <w:szCs w:val="28"/>
        </w:rPr>
        <w:t xml:space="preserve"> (không tính viên chức y tế vì đã chuyển giao về Sở Y tế quản lý)</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 xml:space="preserve"> - Người hoạt động không chuyên trách cấ</w:t>
      </w:r>
      <w:r>
        <w:rPr>
          <w:rFonts w:cs="Times New Roman"/>
          <w:szCs w:val="28"/>
        </w:rPr>
        <w:t>p xã: 12</w:t>
      </w:r>
      <w:r w:rsidRPr="00BA3C84">
        <w:rPr>
          <w:rFonts w:cs="Times New Roman"/>
          <w:szCs w:val="28"/>
        </w:rPr>
        <w:t xml:space="preserve"> người; </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lastRenderedPageBreak/>
        <w:t>- Số lượng người hoạt động không chuyên trách cấ</w:t>
      </w:r>
      <w:r>
        <w:rPr>
          <w:rFonts w:cs="Times New Roman"/>
          <w:szCs w:val="28"/>
        </w:rPr>
        <w:t>p thôn: 30</w:t>
      </w:r>
      <w:r w:rsidRPr="00BA3C84">
        <w:rPr>
          <w:rFonts w:cs="Times New Roman"/>
          <w:szCs w:val="28"/>
        </w:rPr>
        <w:t xml:space="preserve"> người</w:t>
      </w:r>
      <w:r>
        <w:rPr>
          <w:rFonts w:cs="Times New Roman"/>
          <w:szCs w:val="28"/>
        </w:rPr>
        <w:t>,</w:t>
      </w:r>
      <w:r w:rsidRPr="00BA3C84">
        <w:rPr>
          <w:rFonts w:cs="Times New Roman"/>
          <w:szCs w:val="28"/>
        </w:rPr>
        <w:t xml:space="preserve"> Cụ thể: </w:t>
      </w:r>
    </w:p>
    <w:p w:rsidR="002807D2" w:rsidRDefault="002807D2" w:rsidP="00C364F5">
      <w:pPr>
        <w:spacing w:after="0" w:line="264" w:lineRule="auto"/>
        <w:ind w:firstLine="720"/>
        <w:jc w:val="both"/>
        <w:rPr>
          <w:rFonts w:cs="Times New Roman"/>
          <w:szCs w:val="28"/>
        </w:rPr>
      </w:pPr>
      <w:r w:rsidRPr="00BA3C84">
        <w:rPr>
          <w:rFonts w:cs="Times New Roman"/>
          <w:szCs w:val="28"/>
        </w:rPr>
        <w:t>a) Tổ chức Đảng:</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 xml:space="preserve"> - Bí thư Đảng ủy kiêm Chủ tị</w:t>
      </w:r>
      <w:r>
        <w:rPr>
          <w:rFonts w:cs="Times New Roman"/>
          <w:szCs w:val="28"/>
        </w:rPr>
        <w:t>ch HĐND: 01</w:t>
      </w:r>
      <w:r w:rsidRPr="00BA3C84">
        <w:rPr>
          <w:rFonts w:cs="Times New Roman"/>
          <w:szCs w:val="28"/>
        </w:rPr>
        <w:t xml:space="preserve"> người;</w:t>
      </w:r>
    </w:p>
    <w:p w:rsidR="002807D2" w:rsidRPr="00BA3C84" w:rsidRDefault="002807D2" w:rsidP="00C364F5">
      <w:pPr>
        <w:spacing w:after="0" w:line="264" w:lineRule="auto"/>
        <w:jc w:val="both"/>
        <w:rPr>
          <w:rFonts w:cs="Times New Roman"/>
          <w:szCs w:val="28"/>
        </w:rPr>
      </w:pPr>
      <w:r w:rsidRPr="00BA3C84">
        <w:rPr>
          <w:rFonts w:cs="Times New Roman"/>
          <w:szCs w:val="28"/>
        </w:rPr>
        <w:t xml:space="preserve"> </w:t>
      </w:r>
      <w:r>
        <w:rPr>
          <w:rFonts w:cs="Times New Roman"/>
          <w:szCs w:val="28"/>
        </w:rPr>
        <w:tab/>
      </w:r>
      <w:r w:rsidRPr="00BA3C84">
        <w:rPr>
          <w:rFonts w:cs="Times New Roman"/>
          <w:szCs w:val="28"/>
        </w:rPr>
        <w:t>- Phó Bí thư thường trực Đảng ủ</w:t>
      </w:r>
      <w:r>
        <w:rPr>
          <w:rFonts w:cs="Times New Roman"/>
          <w:szCs w:val="28"/>
        </w:rPr>
        <w:t xml:space="preserve">y: 01 </w:t>
      </w:r>
      <w:r w:rsidRPr="00BA3C84">
        <w:rPr>
          <w:rFonts w:cs="Times New Roman"/>
          <w:szCs w:val="28"/>
        </w:rPr>
        <w:t xml:space="preserve">người; </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 Phó Bí thư Đảng ủy - Chủ tị</w:t>
      </w:r>
      <w:r>
        <w:rPr>
          <w:rFonts w:cs="Times New Roman"/>
          <w:szCs w:val="28"/>
        </w:rPr>
        <w:t>ch UBND: 01</w:t>
      </w:r>
      <w:r w:rsidRPr="00BA3C84">
        <w:rPr>
          <w:rFonts w:cs="Times New Roman"/>
          <w:szCs w:val="28"/>
        </w:rPr>
        <w:t xml:space="preserve"> người. </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 xml:space="preserve">b) Hội đồng nhân dân xã: </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 Lãnh đạ</w:t>
      </w:r>
      <w:r>
        <w:rPr>
          <w:rFonts w:cs="Times New Roman"/>
          <w:szCs w:val="28"/>
        </w:rPr>
        <w:t>o HĐND: 02</w:t>
      </w:r>
      <w:r w:rsidRPr="00BA3C84">
        <w:rPr>
          <w:rFonts w:cs="Times New Roman"/>
          <w:szCs w:val="28"/>
        </w:rPr>
        <w:t xml:space="preserve"> người. Trong đó: </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 Chủ tị</w:t>
      </w:r>
      <w:r>
        <w:rPr>
          <w:rFonts w:cs="Times New Roman"/>
          <w:szCs w:val="28"/>
        </w:rPr>
        <w:t>ch HĐND: 01</w:t>
      </w:r>
      <w:r w:rsidRPr="00BA3C84">
        <w:rPr>
          <w:rFonts w:cs="Times New Roman"/>
          <w:szCs w:val="28"/>
        </w:rPr>
        <w:t xml:space="preserve"> người làm việc theo chế độ kiêm nhiệm.</w:t>
      </w:r>
    </w:p>
    <w:p w:rsidR="002807D2" w:rsidRPr="00BA3C84" w:rsidRDefault="002807D2" w:rsidP="00C364F5">
      <w:pPr>
        <w:spacing w:after="0" w:line="264" w:lineRule="auto"/>
        <w:jc w:val="both"/>
        <w:rPr>
          <w:rFonts w:cs="Times New Roman"/>
          <w:szCs w:val="28"/>
        </w:rPr>
      </w:pPr>
      <w:r w:rsidRPr="00BA3C84">
        <w:rPr>
          <w:rFonts w:cs="Times New Roman"/>
          <w:szCs w:val="28"/>
        </w:rPr>
        <w:t xml:space="preserve"> </w:t>
      </w:r>
      <w:r>
        <w:rPr>
          <w:rFonts w:cs="Times New Roman"/>
          <w:szCs w:val="28"/>
        </w:rPr>
        <w:tab/>
      </w:r>
      <w:r w:rsidRPr="00BA3C84">
        <w:rPr>
          <w:rFonts w:cs="Times New Roman"/>
          <w:szCs w:val="28"/>
        </w:rPr>
        <w:t>+ Phó Chủ tị</w:t>
      </w:r>
      <w:r>
        <w:rPr>
          <w:rFonts w:cs="Times New Roman"/>
          <w:szCs w:val="28"/>
        </w:rPr>
        <w:t>ch HĐND chuyên trách: 01</w:t>
      </w:r>
      <w:r w:rsidRPr="00BA3C84">
        <w:rPr>
          <w:rFonts w:cs="Times New Roman"/>
          <w:szCs w:val="28"/>
        </w:rPr>
        <w:t xml:space="preserve"> người. </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 Số lượng đại biể</w:t>
      </w:r>
      <w:r>
        <w:rPr>
          <w:rFonts w:cs="Times New Roman"/>
          <w:szCs w:val="28"/>
        </w:rPr>
        <w:t>u HĐND: 29</w:t>
      </w:r>
      <w:r w:rsidRPr="00BA3C84">
        <w:rPr>
          <w:rFonts w:cs="Times New Roman"/>
          <w:szCs w:val="28"/>
        </w:rPr>
        <w:t xml:space="preserve"> người. </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c) Ủy ban nhân dân xã:</w:t>
      </w:r>
    </w:p>
    <w:p w:rsidR="002807D2" w:rsidRPr="00BA3C84" w:rsidRDefault="002807D2" w:rsidP="00C364F5">
      <w:pPr>
        <w:spacing w:after="0" w:line="264" w:lineRule="auto"/>
        <w:jc w:val="both"/>
        <w:rPr>
          <w:rFonts w:cs="Times New Roman"/>
          <w:szCs w:val="28"/>
        </w:rPr>
      </w:pPr>
      <w:r w:rsidRPr="00BA3C84">
        <w:rPr>
          <w:rFonts w:cs="Times New Roman"/>
          <w:szCs w:val="28"/>
        </w:rPr>
        <w:t xml:space="preserve"> </w:t>
      </w:r>
      <w:r>
        <w:rPr>
          <w:rFonts w:cs="Times New Roman"/>
          <w:szCs w:val="28"/>
        </w:rPr>
        <w:tab/>
      </w:r>
      <w:r w:rsidRPr="00BA3C84">
        <w:rPr>
          <w:rFonts w:cs="Times New Roman"/>
          <w:szCs w:val="28"/>
        </w:rPr>
        <w:t>- Lãnh đạ</w:t>
      </w:r>
      <w:r>
        <w:rPr>
          <w:rFonts w:cs="Times New Roman"/>
          <w:szCs w:val="28"/>
        </w:rPr>
        <w:t>o UBND xã: 02</w:t>
      </w:r>
      <w:r w:rsidRPr="00BA3C84">
        <w:rPr>
          <w:rFonts w:cs="Times New Roman"/>
          <w:szCs w:val="28"/>
        </w:rPr>
        <w:t xml:space="preserve"> người. Trong đó:</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 Chủ tị</w:t>
      </w:r>
      <w:r>
        <w:rPr>
          <w:rFonts w:cs="Times New Roman"/>
          <w:szCs w:val="28"/>
        </w:rPr>
        <w:t>ch: 01</w:t>
      </w:r>
      <w:r w:rsidRPr="00BA3C84">
        <w:rPr>
          <w:rFonts w:cs="Times New Roman"/>
          <w:szCs w:val="28"/>
        </w:rPr>
        <w:t xml:space="preserve"> người </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 Phó Chủ tị</w:t>
      </w:r>
      <w:r>
        <w:rPr>
          <w:rFonts w:cs="Times New Roman"/>
          <w:szCs w:val="28"/>
        </w:rPr>
        <w:t>ch: 01</w:t>
      </w:r>
      <w:r w:rsidRPr="00BA3C84">
        <w:rPr>
          <w:rFonts w:cs="Times New Roman"/>
          <w:szCs w:val="28"/>
        </w:rPr>
        <w:t xml:space="preserve"> người.</w:t>
      </w:r>
    </w:p>
    <w:p w:rsidR="002807D2" w:rsidRPr="00BA3C84" w:rsidRDefault="002807D2" w:rsidP="00C364F5">
      <w:pPr>
        <w:spacing w:after="0" w:line="264" w:lineRule="auto"/>
        <w:jc w:val="both"/>
        <w:rPr>
          <w:rFonts w:cs="Times New Roman"/>
          <w:szCs w:val="28"/>
        </w:rPr>
      </w:pPr>
      <w:r w:rsidRPr="00BA3C84">
        <w:rPr>
          <w:rFonts w:cs="Times New Roman"/>
          <w:szCs w:val="28"/>
        </w:rPr>
        <w:t xml:space="preserve"> </w:t>
      </w:r>
      <w:r>
        <w:rPr>
          <w:rFonts w:cs="Times New Roman"/>
          <w:szCs w:val="28"/>
        </w:rPr>
        <w:tab/>
      </w:r>
      <w:r w:rsidRPr="00BA3C84">
        <w:rPr>
          <w:rFonts w:cs="Times New Roman"/>
          <w:szCs w:val="28"/>
        </w:rPr>
        <w:t>- Công chức cấ</w:t>
      </w:r>
      <w:r>
        <w:rPr>
          <w:rFonts w:cs="Times New Roman"/>
          <w:szCs w:val="28"/>
        </w:rPr>
        <w:t>p xã: 11</w:t>
      </w:r>
      <w:r w:rsidRPr="00BA3C84">
        <w:rPr>
          <w:rFonts w:cs="Times New Roman"/>
          <w:szCs w:val="28"/>
        </w:rPr>
        <w:t xml:space="preserve"> người. Trong đó: </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 Văn phòng - Thố</w:t>
      </w:r>
      <w:r>
        <w:rPr>
          <w:rFonts w:cs="Times New Roman"/>
          <w:szCs w:val="28"/>
        </w:rPr>
        <w:t>ng kê: 02</w:t>
      </w:r>
      <w:r w:rsidRPr="00BA3C84">
        <w:rPr>
          <w:rFonts w:cs="Times New Roman"/>
          <w:szCs w:val="28"/>
        </w:rPr>
        <w:t xml:space="preserve"> người. </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 Tài chính - Kế</w:t>
      </w:r>
      <w:r>
        <w:rPr>
          <w:rFonts w:cs="Times New Roman"/>
          <w:szCs w:val="28"/>
        </w:rPr>
        <w:t xml:space="preserve"> toán: 01</w:t>
      </w:r>
      <w:r w:rsidRPr="00BA3C84">
        <w:rPr>
          <w:rFonts w:cs="Times New Roman"/>
          <w:szCs w:val="28"/>
        </w:rPr>
        <w:t xml:space="preserve"> người. </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 Tư pháp - Hộ tị</w:t>
      </w:r>
      <w:r>
        <w:rPr>
          <w:rFonts w:cs="Times New Roman"/>
          <w:szCs w:val="28"/>
        </w:rPr>
        <w:t>ch: 02</w:t>
      </w:r>
      <w:r w:rsidRPr="00BA3C84">
        <w:rPr>
          <w:rFonts w:cs="Times New Roman"/>
          <w:szCs w:val="28"/>
        </w:rPr>
        <w:t xml:space="preserve"> người. </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 Văn hóa - Xã hộ</w:t>
      </w:r>
      <w:r>
        <w:rPr>
          <w:rFonts w:cs="Times New Roman"/>
          <w:szCs w:val="28"/>
        </w:rPr>
        <w:t>i: 02</w:t>
      </w:r>
      <w:r w:rsidRPr="00BA3C84">
        <w:rPr>
          <w:rFonts w:cs="Times New Roman"/>
          <w:szCs w:val="28"/>
        </w:rPr>
        <w:t xml:space="preserve"> người.</w:t>
      </w:r>
    </w:p>
    <w:p w:rsidR="002807D2" w:rsidRPr="00BA3C84" w:rsidRDefault="002807D2" w:rsidP="00C364F5">
      <w:pPr>
        <w:spacing w:after="0" w:line="264" w:lineRule="auto"/>
        <w:jc w:val="both"/>
        <w:rPr>
          <w:rFonts w:cs="Times New Roman"/>
          <w:szCs w:val="28"/>
        </w:rPr>
      </w:pPr>
      <w:r w:rsidRPr="00BA3C84">
        <w:rPr>
          <w:rFonts w:cs="Times New Roman"/>
          <w:szCs w:val="28"/>
        </w:rPr>
        <w:t xml:space="preserve"> </w:t>
      </w:r>
      <w:r>
        <w:rPr>
          <w:rFonts w:cs="Times New Roman"/>
          <w:szCs w:val="28"/>
        </w:rPr>
        <w:tab/>
      </w:r>
      <w:r w:rsidRPr="00BA3C84">
        <w:rPr>
          <w:rFonts w:cs="Times New Roman"/>
          <w:szCs w:val="28"/>
        </w:rPr>
        <w:t>+ Địa chính - Nông nghiệp - Xây dựng và Môi trườ</w:t>
      </w:r>
      <w:r>
        <w:rPr>
          <w:rFonts w:cs="Times New Roman"/>
          <w:szCs w:val="28"/>
        </w:rPr>
        <w:t>ng: 02</w:t>
      </w:r>
      <w:r w:rsidRPr="00BA3C84">
        <w:rPr>
          <w:rFonts w:cs="Times New Roman"/>
          <w:szCs w:val="28"/>
        </w:rPr>
        <w:t xml:space="preserve"> người.</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 Trưở</w:t>
      </w:r>
      <w:r>
        <w:rPr>
          <w:rFonts w:cs="Times New Roman"/>
          <w:szCs w:val="28"/>
        </w:rPr>
        <w:t>ng Công an: 01</w:t>
      </w:r>
      <w:r w:rsidRPr="00BA3C84">
        <w:rPr>
          <w:rFonts w:cs="Times New Roman"/>
          <w:szCs w:val="28"/>
        </w:rPr>
        <w:t xml:space="preserve"> người.</w:t>
      </w:r>
    </w:p>
    <w:p w:rsidR="002807D2" w:rsidRPr="00BA3C84" w:rsidRDefault="002807D2" w:rsidP="00C364F5">
      <w:pPr>
        <w:spacing w:after="0" w:line="264" w:lineRule="auto"/>
        <w:jc w:val="both"/>
        <w:rPr>
          <w:rFonts w:cs="Times New Roman"/>
          <w:szCs w:val="28"/>
        </w:rPr>
      </w:pPr>
      <w:r w:rsidRPr="00BA3C84">
        <w:rPr>
          <w:rFonts w:cs="Times New Roman"/>
          <w:szCs w:val="28"/>
        </w:rPr>
        <w:t xml:space="preserve"> </w:t>
      </w:r>
      <w:r>
        <w:rPr>
          <w:rFonts w:cs="Times New Roman"/>
          <w:szCs w:val="28"/>
        </w:rPr>
        <w:tab/>
      </w:r>
      <w:r w:rsidRPr="00BA3C84">
        <w:rPr>
          <w:rFonts w:cs="Times New Roman"/>
          <w:szCs w:val="28"/>
        </w:rPr>
        <w:t>+ Chỉ huy trưởng Quân sự</w:t>
      </w:r>
      <w:r>
        <w:rPr>
          <w:rFonts w:cs="Times New Roman"/>
          <w:szCs w:val="28"/>
        </w:rPr>
        <w:t>: 01</w:t>
      </w:r>
      <w:r w:rsidRPr="00BA3C84">
        <w:rPr>
          <w:rFonts w:cs="Times New Roman"/>
          <w:szCs w:val="28"/>
        </w:rPr>
        <w:t xml:space="preserve"> người. </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 xml:space="preserve">d) Mặt trận tổ quốc và các đoàn thể: </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 Số lượng tổ chứ</w:t>
      </w:r>
      <w:r>
        <w:rPr>
          <w:rFonts w:cs="Times New Roman"/>
          <w:szCs w:val="28"/>
        </w:rPr>
        <w:t>c: 05</w:t>
      </w:r>
      <w:r w:rsidRPr="00BA3C84">
        <w:rPr>
          <w:rFonts w:cs="Times New Roman"/>
          <w:szCs w:val="28"/>
        </w:rPr>
        <w:t xml:space="preserve"> tổ chức.</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 xml:space="preserve"> - Số lượng cấp trưởng, cấ</w:t>
      </w:r>
      <w:r>
        <w:rPr>
          <w:rFonts w:cs="Times New Roman"/>
          <w:szCs w:val="28"/>
        </w:rPr>
        <w:t xml:space="preserve">p phó: 10 </w:t>
      </w:r>
      <w:r w:rsidRPr="00BA3C84">
        <w:rPr>
          <w:rFonts w:cs="Times New Roman"/>
          <w:szCs w:val="28"/>
        </w:rPr>
        <w:t xml:space="preserve">người. </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 xml:space="preserve">e) Thôn, tổ dân phố: </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 Số lượ</w:t>
      </w:r>
      <w:r>
        <w:rPr>
          <w:rFonts w:cs="Times New Roman"/>
          <w:szCs w:val="28"/>
        </w:rPr>
        <w:t xml:space="preserve">ng thôn: 10 </w:t>
      </w:r>
      <w:r w:rsidRPr="00BA3C84">
        <w:rPr>
          <w:rFonts w:cs="Times New Roman"/>
          <w:szCs w:val="28"/>
        </w:rPr>
        <w:t xml:space="preserve">thôn. </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 Số lượng người hoạt độ</w:t>
      </w:r>
      <w:r>
        <w:rPr>
          <w:rFonts w:cs="Times New Roman"/>
          <w:szCs w:val="28"/>
        </w:rPr>
        <w:t>ng không chuyên trách thôn: 30</w:t>
      </w:r>
      <w:r w:rsidRPr="00BA3C84">
        <w:rPr>
          <w:rFonts w:cs="Times New Roman"/>
          <w:szCs w:val="28"/>
        </w:rPr>
        <w:t xml:space="preserve"> người </w:t>
      </w:r>
    </w:p>
    <w:p w:rsidR="002807D2" w:rsidRPr="00BA3C84" w:rsidRDefault="00C364F5" w:rsidP="00C364F5">
      <w:pPr>
        <w:spacing w:after="0" w:line="264" w:lineRule="auto"/>
        <w:ind w:firstLine="720"/>
        <w:jc w:val="both"/>
        <w:rPr>
          <w:rFonts w:cs="Times New Roman"/>
          <w:szCs w:val="28"/>
        </w:rPr>
      </w:pPr>
      <w:r>
        <w:rPr>
          <w:rFonts w:cs="Times New Roman"/>
          <w:szCs w:val="28"/>
        </w:rPr>
        <w:t>f</w:t>
      </w:r>
      <w:r w:rsidR="002807D2" w:rsidRPr="00BA3C84">
        <w:rPr>
          <w:rFonts w:cs="Times New Roman"/>
          <w:szCs w:val="28"/>
        </w:rPr>
        <w:t>) Về số lượng người hoạt động không chuyên trách cấ</w:t>
      </w:r>
      <w:r w:rsidR="002807D2">
        <w:rPr>
          <w:rFonts w:cs="Times New Roman"/>
          <w:szCs w:val="28"/>
        </w:rPr>
        <w:t>p xã: 12</w:t>
      </w:r>
      <w:r w:rsidR="002807D2" w:rsidRPr="00BA3C84">
        <w:rPr>
          <w:rFonts w:cs="Times New Roman"/>
          <w:szCs w:val="28"/>
        </w:rPr>
        <w:t xml:space="preserve"> người;</w:t>
      </w:r>
    </w:p>
    <w:p w:rsidR="002807D2" w:rsidRPr="00BA3C84" w:rsidRDefault="002807D2" w:rsidP="00C364F5">
      <w:pPr>
        <w:spacing w:after="0" w:line="264" w:lineRule="auto"/>
        <w:jc w:val="both"/>
        <w:rPr>
          <w:rFonts w:cs="Times New Roman"/>
          <w:szCs w:val="28"/>
        </w:rPr>
      </w:pPr>
      <w:r w:rsidRPr="00BA3C84">
        <w:rPr>
          <w:rFonts w:cs="Times New Roman"/>
          <w:szCs w:val="28"/>
        </w:rPr>
        <w:t xml:space="preserve"> </w:t>
      </w:r>
      <w:r>
        <w:rPr>
          <w:rFonts w:cs="Times New Roman"/>
          <w:szCs w:val="28"/>
        </w:rPr>
        <w:tab/>
      </w:r>
      <w:r w:rsidRPr="00BA3C84">
        <w:rPr>
          <w:rFonts w:cs="Times New Roman"/>
          <w:szCs w:val="28"/>
        </w:rPr>
        <w:t>+ Tổ chức, kiểm tra, dân vậ</w:t>
      </w:r>
      <w:r>
        <w:rPr>
          <w:rFonts w:cs="Times New Roman"/>
          <w:szCs w:val="28"/>
        </w:rPr>
        <w:t xml:space="preserve">n, tuyên giáo: 02 </w:t>
      </w:r>
      <w:r w:rsidRPr="00BA3C84">
        <w:rPr>
          <w:rFonts w:cs="Times New Roman"/>
          <w:szCs w:val="28"/>
        </w:rPr>
        <w:t xml:space="preserve">người; </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 Phó Chủ tịch MTTQ, Trưở</w:t>
      </w:r>
      <w:r>
        <w:rPr>
          <w:rFonts w:cs="Times New Roman"/>
          <w:szCs w:val="28"/>
        </w:rPr>
        <w:t>ng ban Thanh tra nhân dân:  01</w:t>
      </w:r>
      <w:r w:rsidRPr="00BA3C84">
        <w:rPr>
          <w:rFonts w:cs="Times New Roman"/>
          <w:szCs w:val="28"/>
        </w:rPr>
        <w:t xml:space="preserve"> người;</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 Phó Chủ tịch Hội LHPN, Văn phòng Đảng ủ</w:t>
      </w:r>
      <w:r>
        <w:rPr>
          <w:rFonts w:cs="Times New Roman"/>
          <w:szCs w:val="28"/>
        </w:rPr>
        <w:t>y: 02</w:t>
      </w:r>
      <w:r w:rsidRPr="00BA3C84">
        <w:rPr>
          <w:rFonts w:cs="Times New Roman"/>
          <w:szCs w:val="28"/>
        </w:rPr>
        <w:t xml:space="preserve"> người; </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 Phó Chủ tịch Hội Nông dân, phụ trách lâm - ngư nghiệp - thủy lợi - khuyế</w:t>
      </w:r>
      <w:r>
        <w:rPr>
          <w:rFonts w:cs="Times New Roman"/>
          <w:szCs w:val="28"/>
        </w:rPr>
        <w:t>n nông: 01</w:t>
      </w:r>
      <w:r w:rsidRPr="00BA3C84">
        <w:rPr>
          <w:rFonts w:cs="Times New Roman"/>
          <w:szCs w:val="28"/>
        </w:rPr>
        <w:t xml:space="preserve"> người;</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 Phó Chủ tịch Hội Cựu chiến binh, Chủ tịch Hội cao tuổ</w:t>
      </w:r>
      <w:r>
        <w:rPr>
          <w:rFonts w:cs="Times New Roman"/>
          <w:szCs w:val="28"/>
        </w:rPr>
        <w:t>i: 01</w:t>
      </w:r>
      <w:r w:rsidRPr="00BA3C84">
        <w:rPr>
          <w:rFonts w:cs="Times New Roman"/>
          <w:szCs w:val="28"/>
        </w:rPr>
        <w:t xml:space="preserve"> người; </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 Phó Bí thư Đoàn TNCS HCM, phụ trách truyền thanh cơ sở</w:t>
      </w:r>
      <w:r>
        <w:rPr>
          <w:rFonts w:cs="Times New Roman"/>
          <w:szCs w:val="28"/>
        </w:rPr>
        <w:t>: 01</w:t>
      </w:r>
      <w:r w:rsidRPr="00BA3C84">
        <w:rPr>
          <w:rFonts w:cs="Times New Roman"/>
          <w:szCs w:val="28"/>
        </w:rPr>
        <w:t xml:space="preserve"> người; </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t>+ Phó trưởng Công an; Chủ tịch Hội chữ thập đỏ</w:t>
      </w:r>
      <w:r>
        <w:rPr>
          <w:rFonts w:cs="Times New Roman"/>
          <w:szCs w:val="28"/>
        </w:rPr>
        <w:t>: 01</w:t>
      </w:r>
      <w:r w:rsidRPr="00BA3C84">
        <w:rPr>
          <w:rFonts w:cs="Times New Roman"/>
          <w:szCs w:val="28"/>
        </w:rPr>
        <w:t xml:space="preserve"> người; </w:t>
      </w:r>
    </w:p>
    <w:p w:rsidR="002807D2" w:rsidRPr="00BA3C84" w:rsidRDefault="002807D2" w:rsidP="00C364F5">
      <w:pPr>
        <w:spacing w:after="0" w:line="264" w:lineRule="auto"/>
        <w:ind w:firstLine="720"/>
        <w:jc w:val="both"/>
        <w:rPr>
          <w:rFonts w:cs="Times New Roman"/>
          <w:szCs w:val="28"/>
        </w:rPr>
      </w:pPr>
      <w:r w:rsidRPr="00BA3C84">
        <w:rPr>
          <w:rFonts w:cs="Times New Roman"/>
          <w:szCs w:val="28"/>
        </w:rPr>
        <w:lastRenderedPageBreak/>
        <w:t>+ Phó Chỉ huy trưởng quân sự, Công an viên thường trự</w:t>
      </w:r>
      <w:r>
        <w:rPr>
          <w:rFonts w:cs="Times New Roman"/>
          <w:szCs w:val="28"/>
        </w:rPr>
        <w:t>c: 03</w:t>
      </w:r>
      <w:r w:rsidRPr="00BA3C84">
        <w:rPr>
          <w:rFonts w:cs="Times New Roman"/>
          <w:szCs w:val="28"/>
        </w:rPr>
        <w:t xml:space="preserve"> người. </w:t>
      </w:r>
    </w:p>
    <w:p w:rsidR="00AF5FFC" w:rsidRDefault="00AF5FFC" w:rsidP="00C364F5">
      <w:pPr>
        <w:spacing w:after="0" w:line="264" w:lineRule="auto"/>
        <w:jc w:val="both"/>
        <w:rPr>
          <w:szCs w:val="28"/>
        </w:rPr>
      </w:pPr>
      <w:r>
        <w:rPr>
          <w:szCs w:val="28"/>
        </w:rPr>
        <w:tab/>
      </w:r>
      <w:r w:rsidRPr="002807D2">
        <w:rPr>
          <w:b/>
          <w:szCs w:val="28"/>
          <w:lang w:val="vi-VN"/>
        </w:rPr>
        <w:t>3.</w:t>
      </w:r>
      <w:r w:rsidRPr="0002266E">
        <w:rPr>
          <w:szCs w:val="28"/>
          <w:lang w:val="vi-VN"/>
        </w:rPr>
        <w:t xml:space="preserve"> Xác định số lượng cán bộ, công chức, viên chức dôi dư; có lộ trình, phương án sắp xếp đội ngũ cán bộ quản lý và cán bộ, công chức, viên chức dôi dư theo từng năm; tiếp tục thực hiện việc giải quyết chế độ, chính sách đối với những trường hợp dôi dư khi thực hiện sắp xếp ĐVHC cấp xã. </w:t>
      </w:r>
    </w:p>
    <w:p w:rsidR="002807D2" w:rsidRPr="00BA3C84" w:rsidRDefault="002807D2" w:rsidP="00C364F5">
      <w:pPr>
        <w:spacing w:after="0" w:line="264" w:lineRule="auto"/>
        <w:ind w:left="360" w:firstLine="360"/>
        <w:jc w:val="both"/>
        <w:rPr>
          <w:rFonts w:cs="Times New Roman"/>
          <w:szCs w:val="28"/>
        </w:rPr>
      </w:pPr>
      <w:r>
        <w:rPr>
          <w:rFonts w:cs="Times New Roman"/>
          <w:szCs w:val="28"/>
        </w:rPr>
        <w:t>3.1</w:t>
      </w:r>
      <w:r w:rsidR="00C364F5">
        <w:rPr>
          <w:rFonts w:cs="Times New Roman"/>
          <w:szCs w:val="28"/>
        </w:rPr>
        <w:t>.</w:t>
      </w:r>
      <w:r>
        <w:rPr>
          <w:szCs w:val="28"/>
        </w:rPr>
        <w:t xml:space="preserve"> </w:t>
      </w:r>
      <w:r w:rsidRPr="0095480A">
        <w:rPr>
          <w:szCs w:val="28"/>
        </w:rPr>
        <w:t>Tổng số cán bộ, công chức và những người không chuyên trách dôi dư sau sắp xếp dự kiến có</w:t>
      </w:r>
      <w:r>
        <w:rPr>
          <w:rFonts w:cs="Times New Roman"/>
          <w:szCs w:val="28"/>
        </w:rPr>
        <w:t>: 20 người, cụ thể:</w:t>
      </w:r>
    </w:p>
    <w:p w:rsidR="002807D2" w:rsidRPr="00BA3C84" w:rsidRDefault="002807D2" w:rsidP="00C364F5">
      <w:pPr>
        <w:spacing w:after="0" w:line="264" w:lineRule="auto"/>
        <w:ind w:left="360" w:firstLine="360"/>
        <w:jc w:val="both"/>
        <w:rPr>
          <w:rFonts w:cs="Times New Roman"/>
          <w:szCs w:val="28"/>
        </w:rPr>
      </w:pPr>
      <w:r w:rsidRPr="00BA3C84">
        <w:rPr>
          <w:rFonts w:cs="Times New Roman"/>
          <w:szCs w:val="28"/>
        </w:rPr>
        <w:t xml:space="preserve"> - Cán bộ</w:t>
      </w:r>
      <w:r>
        <w:rPr>
          <w:rFonts w:cs="Times New Roman"/>
          <w:szCs w:val="28"/>
        </w:rPr>
        <w:t>: 10</w:t>
      </w:r>
      <w:r w:rsidRPr="00BA3C84">
        <w:rPr>
          <w:rFonts w:cs="Times New Roman"/>
          <w:szCs w:val="28"/>
        </w:rPr>
        <w:t xml:space="preserve"> người, gồm: </w:t>
      </w:r>
    </w:p>
    <w:p w:rsidR="002807D2" w:rsidRPr="00BA3C84" w:rsidRDefault="002807D2" w:rsidP="00C364F5">
      <w:pPr>
        <w:pStyle w:val="ListParagraph"/>
        <w:spacing w:after="0" w:line="264" w:lineRule="auto"/>
        <w:jc w:val="both"/>
        <w:rPr>
          <w:rFonts w:cs="Times New Roman"/>
          <w:szCs w:val="28"/>
        </w:rPr>
      </w:pPr>
      <w:r w:rsidRPr="00BA3C84">
        <w:rPr>
          <w:rFonts w:cs="Times New Roman"/>
          <w:szCs w:val="28"/>
        </w:rPr>
        <w:t>+ Bí thư Đảng ủ</w:t>
      </w:r>
      <w:r>
        <w:rPr>
          <w:rFonts w:cs="Times New Roman"/>
          <w:szCs w:val="28"/>
        </w:rPr>
        <w:t>y: 01</w:t>
      </w:r>
      <w:r w:rsidRPr="00BA3C84">
        <w:rPr>
          <w:rFonts w:cs="Times New Roman"/>
          <w:szCs w:val="28"/>
        </w:rPr>
        <w:t xml:space="preserve"> người; </w:t>
      </w:r>
    </w:p>
    <w:p w:rsidR="002807D2" w:rsidRPr="00BA3C84" w:rsidRDefault="002807D2" w:rsidP="00C364F5">
      <w:pPr>
        <w:pStyle w:val="ListParagraph"/>
        <w:spacing w:after="0" w:line="264" w:lineRule="auto"/>
        <w:jc w:val="both"/>
        <w:rPr>
          <w:rFonts w:cs="Times New Roman"/>
          <w:szCs w:val="28"/>
        </w:rPr>
      </w:pPr>
      <w:r w:rsidRPr="00BA3C84">
        <w:rPr>
          <w:rFonts w:cs="Times New Roman"/>
          <w:szCs w:val="28"/>
        </w:rPr>
        <w:t>+ Phó Bí thư thường trự</w:t>
      </w:r>
      <w:r>
        <w:rPr>
          <w:rFonts w:cs="Times New Roman"/>
          <w:szCs w:val="28"/>
        </w:rPr>
        <w:t>c: 01</w:t>
      </w:r>
      <w:r w:rsidRPr="00BA3C84">
        <w:rPr>
          <w:rFonts w:cs="Times New Roman"/>
          <w:szCs w:val="28"/>
        </w:rPr>
        <w:t xml:space="preserve"> người; </w:t>
      </w:r>
    </w:p>
    <w:p w:rsidR="002807D2" w:rsidRPr="00BA3C84" w:rsidRDefault="002807D2" w:rsidP="00C364F5">
      <w:pPr>
        <w:pStyle w:val="ListParagraph"/>
        <w:spacing w:after="0" w:line="264" w:lineRule="auto"/>
        <w:jc w:val="both"/>
        <w:rPr>
          <w:rFonts w:cs="Times New Roman"/>
          <w:szCs w:val="28"/>
        </w:rPr>
      </w:pPr>
      <w:r w:rsidRPr="00BA3C84">
        <w:rPr>
          <w:rFonts w:cs="Times New Roman"/>
          <w:szCs w:val="28"/>
        </w:rPr>
        <w:t>+ Phó Bí thư kiêm Chủ tị</w:t>
      </w:r>
      <w:r>
        <w:rPr>
          <w:rFonts w:cs="Times New Roman"/>
          <w:szCs w:val="28"/>
        </w:rPr>
        <w:t>ch HĐND: 0</w:t>
      </w:r>
      <w:r w:rsidRPr="00BA3C84">
        <w:rPr>
          <w:rFonts w:cs="Times New Roman"/>
          <w:szCs w:val="28"/>
        </w:rPr>
        <w:t xml:space="preserve"> người; </w:t>
      </w:r>
    </w:p>
    <w:p w:rsidR="002807D2" w:rsidRPr="00BA3C84" w:rsidRDefault="002807D2" w:rsidP="00C364F5">
      <w:pPr>
        <w:pStyle w:val="ListParagraph"/>
        <w:spacing w:after="0" w:line="264" w:lineRule="auto"/>
        <w:jc w:val="both"/>
        <w:rPr>
          <w:rFonts w:cs="Times New Roman"/>
          <w:szCs w:val="28"/>
        </w:rPr>
      </w:pPr>
      <w:r w:rsidRPr="00BA3C84">
        <w:rPr>
          <w:rFonts w:cs="Times New Roman"/>
          <w:szCs w:val="28"/>
        </w:rPr>
        <w:t>+ Phó Chủ tị</w:t>
      </w:r>
      <w:r>
        <w:rPr>
          <w:rFonts w:cs="Times New Roman"/>
          <w:szCs w:val="28"/>
        </w:rPr>
        <w:t>ch HĐND: 01</w:t>
      </w:r>
      <w:r w:rsidRPr="00BA3C84">
        <w:rPr>
          <w:rFonts w:cs="Times New Roman"/>
          <w:szCs w:val="28"/>
        </w:rPr>
        <w:t xml:space="preserve"> người;</w:t>
      </w:r>
    </w:p>
    <w:p w:rsidR="002807D2" w:rsidRPr="00BA3C84" w:rsidRDefault="002807D2" w:rsidP="00C364F5">
      <w:pPr>
        <w:pStyle w:val="ListParagraph"/>
        <w:spacing w:after="0" w:line="264" w:lineRule="auto"/>
        <w:jc w:val="both"/>
        <w:rPr>
          <w:rFonts w:cs="Times New Roman"/>
          <w:szCs w:val="28"/>
        </w:rPr>
      </w:pPr>
      <w:r w:rsidRPr="00BA3C84">
        <w:rPr>
          <w:rFonts w:cs="Times New Roman"/>
          <w:szCs w:val="28"/>
        </w:rPr>
        <w:t>+ Chủ tị</w:t>
      </w:r>
      <w:r>
        <w:rPr>
          <w:rFonts w:cs="Times New Roman"/>
          <w:szCs w:val="28"/>
        </w:rPr>
        <w:t>ch UBND: 01</w:t>
      </w:r>
      <w:r w:rsidRPr="00BA3C84">
        <w:rPr>
          <w:rFonts w:cs="Times New Roman"/>
          <w:szCs w:val="28"/>
        </w:rPr>
        <w:t xml:space="preserve"> người;</w:t>
      </w:r>
    </w:p>
    <w:p w:rsidR="002807D2" w:rsidRPr="00BA3C84" w:rsidRDefault="002807D2" w:rsidP="00C364F5">
      <w:pPr>
        <w:pStyle w:val="ListParagraph"/>
        <w:spacing w:after="0" w:line="264" w:lineRule="auto"/>
        <w:jc w:val="both"/>
        <w:rPr>
          <w:rFonts w:cs="Times New Roman"/>
          <w:szCs w:val="28"/>
        </w:rPr>
      </w:pPr>
      <w:r w:rsidRPr="00BA3C84">
        <w:rPr>
          <w:rFonts w:cs="Times New Roman"/>
          <w:szCs w:val="28"/>
        </w:rPr>
        <w:t>+ Phó Chủ tị</w:t>
      </w:r>
      <w:r>
        <w:rPr>
          <w:rFonts w:cs="Times New Roman"/>
          <w:szCs w:val="28"/>
        </w:rPr>
        <w:t>ch UBND: 01</w:t>
      </w:r>
      <w:r w:rsidRPr="00BA3C84">
        <w:rPr>
          <w:rFonts w:cs="Times New Roman"/>
          <w:szCs w:val="28"/>
        </w:rPr>
        <w:t xml:space="preserve"> người; </w:t>
      </w:r>
    </w:p>
    <w:p w:rsidR="002807D2" w:rsidRPr="00BA3C84" w:rsidRDefault="002807D2" w:rsidP="00C364F5">
      <w:pPr>
        <w:pStyle w:val="ListParagraph"/>
        <w:spacing w:after="0" w:line="264" w:lineRule="auto"/>
        <w:jc w:val="both"/>
        <w:rPr>
          <w:rFonts w:cs="Times New Roman"/>
          <w:szCs w:val="28"/>
        </w:rPr>
      </w:pPr>
      <w:r w:rsidRPr="00BA3C84">
        <w:rPr>
          <w:rFonts w:cs="Times New Roman"/>
          <w:szCs w:val="28"/>
        </w:rPr>
        <w:t>+ Mặt trận và các đoàn thể</w:t>
      </w:r>
      <w:r>
        <w:rPr>
          <w:rFonts w:cs="Times New Roman"/>
          <w:szCs w:val="28"/>
        </w:rPr>
        <w:t>: 05</w:t>
      </w:r>
      <w:r w:rsidRPr="00BA3C84">
        <w:rPr>
          <w:rFonts w:cs="Times New Roman"/>
          <w:szCs w:val="28"/>
        </w:rPr>
        <w:t xml:space="preserve"> người. </w:t>
      </w:r>
    </w:p>
    <w:p w:rsidR="002807D2" w:rsidRPr="00BA3C84" w:rsidRDefault="002807D2" w:rsidP="00C364F5">
      <w:pPr>
        <w:pStyle w:val="ListParagraph"/>
        <w:spacing w:after="0" w:line="264" w:lineRule="auto"/>
        <w:jc w:val="both"/>
        <w:rPr>
          <w:rFonts w:cs="Times New Roman"/>
          <w:szCs w:val="28"/>
        </w:rPr>
      </w:pPr>
      <w:r w:rsidRPr="00BA3C84">
        <w:rPr>
          <w:rFonts w:cs="Times New Roman"/>
          <w:szCs w:val="28"/>
        </w:rPr>
        <w:t>- Công chứ</w:t>
      </w:r>
      <w:r>
        <w:rPr>
          <w:rFonts w:cs="Times New Roman"/>
          <w:szCs w:val="28"/>
        </w:rPr>
        <w:t>c: 10</w:t>
      </w:r>
      <w:r w:rsidRPr="00BA3C84">
        <w:rPr>
          <w:rFonts w:cs="Times New Roman"/>
          <w:szCs w:val="28"/>
        </w:rPr>
        <w:t xml:space="preserve"> người, gồm:</w:t>
      </w:r>
    </w:p>
    <w:p w:rsidR="002807D2" w:rsidRPr="00BA3C84" w:rsidRDefault="002807D2" w:rsidP="00C364F5">
      <w:pPr>
        <w:pStyle w:val="ListParagraph"/>
        <w:spacing w:after="0" w:line="264" w:lineRule="auto"/>
        <w:jc w:val="both"/>
        <w:rPr>
          <w:rFonts w:cs="Times New Roman"/>
          <w:szCs w:val="28"/>
        </w:rPr>
      </w:pPr>
      <w:r w:rsidRPr="00BA3C84">
        <w:rPr>
          <w:rFonts w:cs="Times New Roman"/>
          <w:szCs w:val="28"/>
        </w:rPr>
        <w:t>+ Văn phòng - Thố</w:t>
      </w:r>
      <w:r>
        <w:rPr>
          <w:rFonts w:cs="Times New Roman"/>
          <w:szCs w:val="28"/>
        </w:rPr>
        <w:t>ng kê: 02</w:t>
      </w:r>
      <w:r w:rsidRPr="00BA3C84">
        <w:rPr>
          <w:rFonts w:cs="Times New Roman"/>
          <w:szCs w:val="28"/>
        </w:rPr>
        <w:t xml:space="preserve"> người. </w:t>
      </w:r>
    </w:p>
    <w:p w:rsidR="002807D2" w:rsidRPr="00BA3C84" w:rsidRDefault="002807D2" w:rsidP="00C364F5">
      <w:pPr>
        <w:pStyle w:val="ListParagraph"/>
        <w:spacing w:after="0" w:line="264" w:lineRule="auto"/>
        <w:jc w:val="both"/>
        <w:rPr>
          <w:rFonts w:cs="Times New Roman"/>
          <w:szCs w:val="28"/>
        </w:rPr>
      </w:pPr>
      <w:r w:rsidRPr="00BA3C84">
        <w:rPr>
          <w:rFonts w:cs="Times New Roman"/>
          <w:szCs w:val="28"/>
        </w:rPr>
        <w:t>+ Tài chính - Kế toá</w:t>
      </w:r>
      <w:r>
        <w:rPr>
          <w:rFonts w:cs="Times New Roman"/>
          <w:szCs w:val="28"/>
        </w:rPr>
        <w:t>n: 01</w:t>
      </w:r>
      <w:r w:rsidRPr="00BA3C84">
        <w:rPr>
          <w:rFonts w:cs="Times New Roman"/>
          <w:szCs w:val="28"/>
        </w:rPr>
        <w:t xml:space="preserve"> người. </w:t>
      </w:r>
    </w:p>
    <w:p w:rsidR="002807D2" w:rsidRPr="00BA3C84" w:rsidRDefault="002807D2" w:rsidP="00C364F5">
      <w:pPr>
        <w:pStyle w:val="ListParagraph"/>
        <w:spacing w:after="0" w:line="264" w:lineRule="auto"/>
        <w:jc w:val="both"/>
        <w:rPr>
          <w:rFonts w:cs="Times New Roman"/>
          <w:szCs w:val="28"/>
        </w:rPr>
      </w:pPr>
      <w:r w:rsidRPr="00BA3C84">
        <w:rPr>
          <w:rFonts w:cs="Times New Roman"/>
          <w:szCs w:val="28"/>
        </w:rPr>
        <w:t>+ Tư pháp - Hộ tị</w:t>
      </w:r>
      <w:r>
        <w:rPr>
          <w:rFonts w:cs="Times New Roman"/>
          <w:szCs w:val="28"/>
        </w:rPr>
        <w:t>ch: 02</w:t>
      </w:r>
      <w:r w:rsidRPr="00BA3C84">
        <w:rPr>
          <w:rFonts w:cs="Times New Roman"/>
          <w:szCs w:val="28"/>
        </w:rPr>
        <w:t xml:space="preserve"> người.</w:t>
      </w:r>
    </w:p>
    <w:p w:rsidR="002807D2" w:rsidRPr="00BA3C84" w:rsidRDefault="002807D2" w:rsidP="00C364F5">
      <w:pPr>
        <w:pStyle w:val="ListParagraph"/>
        <w:spacing w:after="0" w:line="264" w:lineRule="auto"/>
        <w:jc w:val="both"/>
        <w:rPr>
          <w:rFonts w:cs="Times New Roman"/>
          <w:szCs w:val="28"/>
        </w:rPr>
      </w:pPr>
      <w:r w:rsidRPr="00BA3C84">
        <w:rPr>
          <w:rFonts w:cs="Times New Roman"/>
          <w:szCs w:val="28"/>
        </w:rPr>
        <w:t>+ Văn hóa - Xã hộ</w:t>
      </w:r>
      <w:r>
        <w:rPr>
          <w:rFonts w:cs="Times New Roman"/>
          <w:szCs w:val="28"/>
        </w:rPr>
        <w:t>i: 02</w:t>
      </w:r>
      <w:r w:rsidRPr="00BA3C84">
        <w:rPr>
          <w:rFonts w:cs="Times New Roman"/>
          <w:szCs w:val="28"/>
        </w:rPr>
        <w:t xml:space="preserve"> người.</w:t>
      </w:r>
    </w:p>
    <w:p w:rsidR="002807D2" w:rsidRPr="00BA3C84" w:rsidRDefault="002807D2" w:rsidP="00C364F5">
      <w:pPr>
        <w:pStyle w:val="ListParagraph"/>
        <w:spacing w:after="0" w:line="264" w:lineRule="auto"/>
        <w:jc w:val="both"/>
        <w:rPr>
          <w:rFonts w:cs="Times New Roman"/>
          <w:szCs w:val="28"/>
        </w:rPr>
      </w:pPr>
      <w:r w:rsidRPr="00BA3C84">
        <w:rPr>
          <w:rFonts w:cs="Times New Roman"/>
          <w:szCs w:val="28"/>
        </w:rPr>
        <w:t>+ Địa chính - Nông nghiệp - Xây dựng và Môi trườ</w:t>
      </w:r>
      <w:r>
        <w:rPr>
          <w:rFonts w:cs="Times New Roman"/>
          <w:szCs w:val="28"/>
        </w:rPr>
        <w:t>ng: 01</w:t>
      </w:r>
      <w:r w:rsidRPr="00BA3C84">
        <w:rPr>
          <w:rFonts w:cs="Times New Roman"/>
          <w:szCs w:val="28"/>
        </w:rPr>
        <w:t xml:space="preserve"> người. </w:t>
      </w:r>
    </w:p>
    <w:p w:rsidR="002807D2" w:rsidRPr="00BA3C84" w:rsidRDefault="002807D2" w:rsidP="00C364F5">
      <w:pPr>
        <w:pStyle w:val="ListParagraph"/>
        <w:spacing w:after="0" w:line="264" w:lineRule="auto"/>
        <w:jc w:val="both"/>
        <w:rPr>
          <w:rFonts w:cs="Times New Roman"/>
          <w:szCs w:val="28"/>
        </w:rPr>
      </w:pPr>
      <w:r w:rsidRPr="00BA3C84">
        <w:rPr>
          <w:rFonts w:cs="Times New Roman"/>
          <w:szCs w:val="28"/>
        </w:rPr>
        <w:t>+ Trưở</w:t>
      </w:r>
      <w:r>
        <w:rPr>
          <w:rFonts w:cs="Times New Roman"/>
          <w:szCs w:val="28"/>
        </w:rPr>
        <w:t>ng Công an: 01</w:t>
      </w:r>
      <w:r w:rsidRPr="00BA3C84">
        <w:rPr>
          <w:rFonts w:cs="Times New Roman"/>
          <w:szCs w:val="28"/>
        </w:rPr>
        <w:t xml:space="preserve"> người. </w:t>
      </w:r>
    </w:p>
    <w:p w:rsidR="002807D2" w:rsidRPr="00BA3C84" w:rsidRDefault="002807D2" w:rsidP="00C364F5">
      <w:pPr>
        <w:pStyle w:val="ListParagraph"/>
        <w:spacing w:after="0" w:line="264" w:lineRule="auto"/>
        <w:jc w:val="both"/>
        <w:rPr>
          <w:rFonts w:cs="Times New Roman"/>
          <w:szCs w:val="28"/>
        </w:rPr>
      </w:pPr>
      <w:r w:rsidRPr="00BA3C84">
        <w:rPr>
          <w:rFonts w:cs="Times New Roman"/>
          <w:szCs w:val="28"/>
        </w:rPr>
        <w:t>+ Chỉ huy trưởng Quân sự</w:t>
      </w:r>
      <w:r>
        <w:rPr>
          <w:rFonts w:cs="Times New Roman"/>
          <w:szCs w:val="28"/>
        </w:rPr>
        <w:t>: 01</w:t>
      </w:r>
      <w:r w:rsidRPr="00BA3C84">
        <w:rPr>
          <w:rFonts w:cs="Times New Roman"/>
          <w:szCs w:val="28"/>
        </w:rPr>
        <w:t xml:space="preserve"> người. </w:t>
      </w:r>
    </w:p>
    <w:p w:rsidR="002807D2" w:rsidRPr="00BA3C84" w:rsidRDefault="002807D2" w:rsidP="00C364F5">
      <w:pPr>
        <w:pStyle w:val="ListParagraph"/>
        <w:spacing w:after="0" w:line="264" w:lineRule="auto"/>
        <w:jc w:val="both"/>
        <w:rPr>
          <w:rFonts w:cs="Times New Roman"/>
          <w:szCs w:val="28"/>
        </w:rPr>
      </w:pPr>
      <w:r w:rsidRPr="00BA3C84">
        <w:rPr>
          <w:rFonts w:cs="Times New Roman"/>
          <w:szCs w:val="28"/>
        </w:rPr>
        <w:t>- Người hoạt độ</w:t>
      </w:r>
      <w:r>
        <w:rPr>
          <w:rFonts w:cs="Times New Roman"/>
          <w:szCs w:val="28"/>
        </w:rPr>
        <w:t>ng không chuyên trách cấp xã và cấp thôn giảm: 30</w:t>
      </w:r>
      <w:r w:rsidRPr="00BA3C84">
        <w:rPr>
          <w:rFonts w:cs="Times New Roman"/>
          <w:szCs w:val="28"/>
        </w:rPr>
        <w:t xml:space="preserve"> người.</w:t>
      </w:r>
    </w:p>
    <w:p w:rsidR="002807D2" w:rsidRDefault="002807D2" w:rsidP="00C364F5">
      <w:pPr>
        <w:spacing w:after="0" w:line="264" w:lineRule="auto"/>
        <w:ind w:left="360" w:firstLine="357"/>
        <w:jc w:val="both"/>
        <w:rPr>
          <w:szCs w:val="28"/>
        </w:rPr>
      </w:pPr>
      <w:r>
        <w:rPr>
          <w:szCs w:val="28"/>
        </w:rPr>
        <w:t>3.2.</w:t>
      </w:r>
      <w:r w:rsidRPr="00A91612">
        <w:rPr>
          <w:szCs w:val="28"/>
        </w:rPr>
        <w:t xml:space="preserve"> Lộ trình, phương án sắp xếp đội ngũ lãnh đạo, quản lý và cán bộ, công chức, người hoạt động không chuyên trách dôi dư</w:t>
      </w:r>
      <w:r>
        <w:rPr>
          <w:szCs w:val="28"/>
        </w:rPr>
        <w:t>:</w:t>
      </w:r>
    </w:p>
    <w:p w:rsidR="002807D2" w:rsidRPr="00BA3C84" w:rsidRDefault="002807D2" w:rsidP="00C364F5">
      <w:pPr>
        <w:pStyle w:val="ListParagraph"/>
        <w:spacing w:after="0" w:line="264" w:lineRule="auto"/>
        <w:jc w:val="both"/>
        <w:rPr>
          <w:rFonts w:cs="Times New Roman"/>
          <w:szCs w:val="28"/>
        </w:rPr>
      </w:pPr>
      <w:r w:rsidRPr="00BA3C84">
        <w:rPr>
          <w:rFonts w:cs="Times New Roman"/>
          <w:szCs w:val="28"/>
        </w:rPr>
        <w:t xml:space="preserve">- Đối với cán bộ, công chức: </w:t>
      </w:r>
    </w:p>
    <w:p w:rsidR="002807D2" w:rsidRPr="00BA3C84" w:rsidRDefault="002807D2" w:rsidP="00C364F5">
      <w:pPr>
        <w:pStyle w:val="ListParagraph"/>
        <w:spacing w:after="0" w:line="264" w:lineRule="auto"/>
        <w:jc w:val="both"/>
        <w:rPr>
          <w:rFonts w:cs="Times New Roman"/>
          <w:szCs w:val="28"/>
        </w:rPr>
      </w:pPr>
      <w:r w:rsidRPr="00BA3C84">
        <w:rPr>
          <w:rFonts w:cs="Times New Roman"/>
          <w:szCs w:val="28"/>
        </w:rPr>
        <w:t>+ Nghỉ hưu theo chế độ bảo hiểm xã hộ</w:t>
      </w:r>
      <w:r>
        <w:rPr>
          <w:rFonts w:cs="Times New Roman"/>
          <w:szCs w:val="28"/>
        </w:rPr>
        <w:t xml:space="preserve">i: 01 </w:t>
      </w:r>
      <w:r w:rsidRPr="00BA3C84">
        <w:rPr>
          <w:rFonts w:cs="Times New Roman"/>
          <w:szCs w:val="28"/>
        </w:rPr>
        <w:t>người (Không tính năm 2019)</w:t>
      </w:r>
    </w:p>
    <w:p w:rsidR="002807D2" w:rsidRPr="00BA3C84" w:rsidRDefault="002807D2" w:rsidP="00C364F5">
      <w:pPr>
        <w:pStyle w:val="ListParagraph"/>
        <w:spacing w:after="0" w:line="264" w:lineRule="auto"/>
        <w:jc w:val="both"/>
        <w:rPr>
          <w:rFonts w:cs="Times New Roman"/>
          <w:szCs w:val="28"/>
        </w:rPr>
      </w:pPr>
      <w:r w:rsidRPr="00BA3C84">
        <w:rPr>
          <w:rFonts w:cs="Times New Roman"/>
          <w:szCs w:val="28"/>
        </w:rPr>
        <w:t>+ Nghỉ theo chính sách tinh giản biên chế</w:t>
      </w:r>
      <w:r>
        <w:rPr>
          <w:rFonts w:cs="Times New Roman"/>
          <w:szCs w:val="28"/>
        </w:rPr>
        <w:t xml:space="preserve">: 11 </w:t>
      </w:r>
      <w:r w:rsidRPr="00BA3C84">
        <w:rPr>
          <w:rFonts w:cs="Times New Roman"/>
          <w:szCs w:val="28"/>
        </w:rPr>
        <w:t>người (Không tính năm 2019)</w:t>
      </w:r>
    </w:p>
    <w:p w:rsidR="002807D2" w:rsidRDefault="002807D2" w:rsidP="00C364F5">
      <w:pPr>
        <w:pStyle w:val="ListParagraph"/>
        <w:spacing w:after="0" w:line="264" w:lineRule="auto"/>
        <w:jc w:val="both"/>
        <w:rPr>
          <w:rFonts w:cs="Times New Roman"/>
          <w:szCs w:val="28"/>
        </w:rPr>
      </w:pPr>
      <w:r w:rsidRPr="00BA3C84">
        <w:rPr>
          <w:rFonts w:cs="Times New Roman"/>
          <w:szCs w:val="28"/>
        </w:rPr>
        <w:t>+ Bố trí làm việc tạ</w:t>
      </w:r>
      <w:r>
        <w:rPr>
          <w:rFonts w:cs="Times New Roman"/>
          <w:szCs w:val="28"/>
        </w:rPr>
        <w:t xml:space="preserve">i các xã khác: 04 </w:t>
      </w:r>
      <w:r w:rsidRPr="00BA3C84">
        <w:rPr>
          <w:rFonts w:cs="Times New Roman"/>
          <w:szCs w:val="28"/>
        </w:rPr>
        <w:t xml:space="preserve">người. </w:t>
      </w:r>
    </w:p>
    <w:p w:rsidR="002807D2" w:rsidRDefault="002807D2" w:rsidP="00C364F5">
      <w:pPr>
        <w:spacing w:after="0" w:line="264" w:lineRule="auto"/>
        <w:ind w:left="360" w:firstLine="357"/>
        <w:jc w:val="both"/>
        <w:rPr>
          <w:szCs w:val="28"/>
        </w:rPr>
      </w:pPr>
      <w:r>
        <w:rPr>
          <w:szCs w:val="28"/>
        </w:rPr>
        <w:t xml:space="preserve">- Hàng năm, </w:t>
      </w:r>
      <w:r w:rsidRPr="00F178E5">
        <w:rPr>
          <w:szCs w:val="28"/>
        </w:rPr>
        <w:t xml:space="preserve">thực hiện </w:t>
      </w:r>
      <w:r>
        <w:rPr>
          <w:szCs w:val="28"/>
        </w:rPr>
        <w:t>bố trí, sắp xếp, giải quyết chế độ chính sách</w:t>
      </w:r>
      <w:r w:rsidRPr="00F178E5">
        <w:rPr>
          <w:szCs w:val="28"/>
        </w:rPr>
        <w:t xml:space="preserve"> 20% số lượng cán bộ, công chứ</w:t>
      </w:r>
      <w:r>
        <w:rPr>
          <w:szCs w:val="28"/>
        </w:rPr>
        <w:t>c dôi dư.</w:t>
      </w:r>
    </w:p>
    <w:p w:rsidR="002807D2" w:rsidRDefault="002807D2" w:rsidP="00C364F5">
      <w:pPr>
        <w:spacing w:after="0" w:line="264" w:lineRule="auto"/>
        <w:ind w:left="360" w:firstLine="357"/>
        <w:jc w:val="both"/>
        <w:rPr>
          <w:szCs w:val="28"/>
        </w:rPr>
      </w:pPr>
      <w:r>
        <w:rPr>
          <w:szCs w:val="28"/>
        </w:rPr>
        <w:t>- Giải quyết chế độ chính sách đối với những trường hợp dôi dư khi thực hiện sắp xếp ĐVHC cấp xã theo quy định hiện hành.</w:t>
      </w:r>
    </w:p>
    <w:p w:rsidR="00AF5FFC" w:rsidRDefault="00AF5FFC" w:rsidP="004154EF">
      <w:pPr>
        <w:spacing w:beforeLines="20" w:afterLines="20" w:line="264" w:lineRule="auto"/>
        <w:jc w:val="both"/>
        <w:rPr>
          <w:szCs w:val="28"/>
        </w:rPr>
      </w:pPr>
      <w:r>
        <w:rPr>
          <w:szCs w:val="28"/>
        </w:rPr>
        <w:tab/>
      </w:r>
      <w:r w:rsidRPr="004B7FAF">
        <w:rPr>
          <w:b/>
          <w:szCs w:val="28"/>
          <w:lang w:val="vi-VN"/>
        </w:rPr>
        <w:t>4.</w:t>
      </w:r>
      <w:r w:rsidRPr="0002266E">
        <w:rPr>
          <w:szCs w:val="28"/>
          <w:lang w:val="vi-VN"/>
        </w:rPr>
        <w:t xml:space="preserve"> Phương án bố trí, sử dụng trụ sở làm việc, tài sản của các cơ quan, tổ chức, đơn vị tại ĐVHC cấp xã mới hình thành sau sắp xếp</w:t>
      </w:r>
      <w:r w:rsidRPr="00332FAE">
        <w:rPr>
          <w:szCs w:val="28"/>
          <w:lang w:val="vi-VN"/>
        </w:rPr>
        <w:t xml:space="preserve"> và </w:t>
      </w:r>
      <w:r w:rsidRPr="005846BC">
        <w:rPr>
          <w:szCs w:val="28"/>
          <w:lang w:val="vi-VN"/>
        </w:rPr>
        <w:t xml:space="preserve">xử lý </w:t>
      </w:r>
      <w:r w:rsidRPr="00332FAE">
        <w:rPr>
          <w:szCs w:val="28"/>
          <w:lang w:val="vi-VN"/>
        </w:rPr>
        <w:t xml:space="preserve">trụ sở làm việc, tài sản của các cơ quan, tổ chức, đơn vị ở các ĐVHC </w:t>
      </w:r>
      <w:r w:rsidRPr="005846BC">
        <w:rPr>
          <w:szCs w:val="28"/>
          <w:lang w:val="vi-VN"/>
        </w:rPr>
        <w:t xml:space="preserve">liên quan sắp xếp. </w:t>
      </w:r>
    </w:p>
    <w:p w:rsidR="00451DCB" w:rsidRDefault="00451DCB" w:rsidP="00451DCB">
      <w:pPr>
        <w:spacing w:after="0" w:line="264" w:lineRule="auto"/>
        <w:jc w:val="both"/>
      </w:pPr>
      <w:r>
        <w:lastRenderedPageBreak/>
        <w:tab/>
      </w:r>
      <w:r w:rsidRPr="005715D4">
        <w:t>Trụ sở làm việc chính đặt tại xã</w:t>
      </w:r>
      <w:r>
        <w:t xml:space="preserve"> Quảng Liên</w:t>
      </w:r>
      <w:r w:rsidRPr="005715D4">
        <w:t>, tài sản của các cơ quan, tổ chức, đơn vị tại ĐVHC cấp xã mới hình thành sau khi sắp xếp được trưng dụng từ các cơ quan, tổ chức, đơn vị ở các ĐVHC cũ trước đây. Việc quản lý, sử dụng trụ sở làm việc, tài sản của các cơ quan, tổ chức, đơn vị ở các ĐVHC cũ trước đây đã được sắp xếp thực hiện theo quy định hiện hành.</w:t>
      </w:r>
    </w:p>
    <w:p w:rsidR="00451DCB" w:rsidRPr="00451DCB" w:rsidRDefault="00451DCB" w:rsidP="00451DCB">
      <w:pPr>
        <w:spacing w:after="0" w:line="264" w:lineRule="auto"/>
        <w:jc w:val="center"/>
        <w:rPr>
          <w:b/>
          <w:sz w:val="30"/>
        </w:rPr>
      </w:pPr>
      <w:r w:rsidRPr="00451DCB">
        <w:rPr>
          <w:b/>
          <w:sz w:val="30"/>
        </w:rPr>
        <w:t>Phần III</w:t>
      </w:r>
    </w:p>
    <w:p w:rsidR="007B4E93" w:rsidRPr="007B4E93" w:rsidRDefault="007B4E93" w:rsidP="00087617">
      <w:pPr>
        <w:shd w:val="clear" w:color="auto" w:fill="FFFFFF"/>
        <w:spacing w:after="120" w:line="264" w:lineRule="auto"/>
        <w:jc w:val="center"/>
        <w:rPr>
          <w:rFonts w:eastAsia="Times New Roman" w:cs="Times New Roman"/>
          <w:b/>
          <w:color w:val="000000"/>
          <w:szCs w:val="28"/>
        </w:rPr>
      </w:pPr>
      <w:r w:rsidRPr="007B4E93">
        <w:rPr>
          <w:rFonts w:eastAsia="Times New Roman" w:cs="Times New Roman"/>
          <w:b/>
          <w:color w:val="000000"/>
          <w:szCs w:val="28"/>
        </w:rPr>
        <w:t>ĐỊNH HƯỚNG, GIẢI PHÁP VÀ TRÁCH NHIỆM CỦA CÁC CƠ QUAN, TỔ CHỨC, ĐƠN VỊ SAU KHI SẮP XẾP ĐVHC CẤP XÃ</w:t>
      </w:r>
    </w:p>
    <w:p w:rsidR="007B4E93" w:rsidRDefault="0055614A" w:rsidP="00D6361F">
      <w:pPr>
        <w:shd w:val="clear" w:color="auto" w:fill="FFFFFF"/>
        <w:spacing w:after="0" w:line="264" w:lineRule="auto"/>
        <w:ind w:firstLine="720"/>
        <w:rPr>
          <w:rFonts w:eastAsia="Times New Roman" w:cs="Times New Roman"/>
          <w:b/>
          <w:color w:val="000000"/>
          <w:szCs w:val="28"/>
        </w:rPr>
      </w:pPr>
      <w:r>
        <w:rPr>
          <w:rFonts w:eastAsia="Times New Roman" w:cs="Times New Roman"/>
          <w:b/>
          <w:color w:val="000000"/>
          <w:szCs w:val="28"/>
        </w:rPr>
        <w:t xml:space="preserve">I. </w:t>
      </w:r>
      <w:r w:rsidRPr="007B4E93">
        <w:rPr>
          <w:rFonts w:eastAsia="Times New Roman" w:cs="Times New Roman"/>
          <w:b/>
          <w:color w:val="000000"/>
          <w:szCs w:val="28"/>
        </w:rPr>
        <w:t>ĐỊNH HƯỚNG, GIẢI PHÁP</w:t>
      </w:r>
      <w:r w:rsidR="00FA4D46">
        <w:rPr>
          <w:rFonts w:eastAsia="Times New Roman" w:cs="Times New Roman"/>
          <w:b/>
          <w:color w:val="000000"/>
          <w:szCs w:val="28"/>
        </w:rPr>
        <w:t xml:space="preserve"> ỔN ĐỊNH VÀ PHÁT TRIỂN CỦA ĐƠN VỊ HÀNH CHÍNH </w:t>
      </w:r>
      <w:r>
        <w:rPr>
          <w:rFonts w:eastAsia="Times New Roman" w:cs="Times New Roman"/>
          <w:b/>
          <w:color w:val="000000"/>
          <w:szCs w:val="28"/>
        </w:rPr>
        <w:t xml:space="preserve">CẤP XÃ </w:t>
      </w:r>
      <w:r w:rsidR="003E17C1">
        <w:rPr>
          <w:rFonts w:eastAsia="Times New Roman" w:cs="Times New Roman"/>
          <w:b/>
          <w:color w:val="000000"/>
          <w:szCs w:val="28"/>
        </w:rPr>
        <w:t>M</w:t>
      </w:r>
      <w:r>
        <w:rPr>
          <w:rFonts w:eastAsia="Times New Roman" w:cs="Times New Roman"/>
          <w:b/>
          <w:color w:val="000000"/>
          <w:szCs w:val="28"/>
        </w:rPr>
        <w:t>ỚI HÌNH THÀNH SAU SẮP XẾP</w:t>
      </w:r>
    </w:p>
    <w:p w:rsidR="00BB69CB" w:rsidRPr="000E1960" w:rsidRDefault="0055614A" w:rsidP="0018652D">
      <w:pPr>
        <w:spacing w:after="0" w:line="264" w:lineRule="auto"/>
        <w:jc w:val="both"/>
        <w:rPr>
          <w:b/>
        </w:rPr>
      </w:pPr>
      <w:r>
        <w:rPr>
          <w:rFonts w:eastAsia="Times New Roman" w:cs="Times New Roman"/>
          <w:b/>
          <w:color w:val="000000"/>
          <w:szCs w:val="28"/>
        </w:rPr>
        <w:tab/>
      </w:r>
      <w:r w:rsidR="00BB69CB" w:rsidRPr="000E1960">
        <w:rPr>
          <w:b/>
        </w:rPr>
        <w:t>1. Định hướng ổn định và phát triển của ĐVHC cấp xã mới hình thành sau sắp xếp</w:t>
      </w:r>
    </w:p>
    <w:p w:rsidR="00BB69CB" w:rsidRDefault="00BB69CB" w:rsidP="0018652D">
      <w:pPr>
        <w:spacing w:after="0" w:line="264" w:lineRule="auto"/>
        <w:ind w:firstLine="720"/>
        <w:jc w:val="both"/>
        <w:rPr>
          <w:szCs w:val="28"/>
        </w:rPr>
      </w:pPr>
      <w:r w:rsidRPr="00DE530D">
        <w:rPr>
          <w:szCs w:val="28"/>
        </w:rPr>
        <w:t>a) Về phát triển kinh tế: Phát huy, sử dụng có hiệu quả mọi nguồn lực, hoàn thành mục tiêu, chỉ tiêu kế hoạch phát triển kinh tế - xã hội đã đề ra nhằm nâng cao đời sống vật chất và tinh thần của nhân dân; xây dựng kết cấu hạ tầng kinh tế - xã hội phát triển; nâng cao trình độ dân trí, sức mạnh của hệ thống chính trị dưới sự lãnh đạo của Đảng.</w:t>
      </w:r>
      <w:r>
        <w:rPr>
          <w:szCs w:val="28"/>
        </w:rPr>
        <w:t xml:space="preserve"> </w:t>
      </w:r>
    </w:p>
    <w:p w:rsidR="00BB69CB" w:rsidRPr="00646EF7" w:rsidRDefault="00BB69CB" w:rsidP="0018652D">
      <w:pPr>
        <w:spacing w:after="0" w:line="264" w:lineRule="auto"/>
        <w:ind w:firstLine="720"/>
        <w:jc w:val="both"/>
        <w:rPr>
          <w:szCs w:val="28"/>
        </w:rPr>
      </w:pPr>
      <w:r w:rsidRPr="00646EF7">
        <w:rPr>
          <w:szCs w:val="28"/>
        </w:rPr>
        <w:t>Mở rộng các loại hình dịch vụ, thương mại, phục vụ nhu cầu của nhân dân trên địa bàn</w:t>
      </w:r>
      <w:r>
        <w:rPr>
          <w:szCs w:val="28"/>
        </w:rPr>
        <w:t>.</w:t>
      </w:r>
      <w:r w:rsidRPr="00646EF7">
        <w:rPr>
          <w:szCs w:val="28"/>
        </w:rPr>
        <w:t xml:space="preserve"> Thực hiện tốt Đề án tái cơ cấu ngành nông nghiệp; Phát triển nông nghiệp toàn diện theo chiều sâu, chất lượng và hiệu quả. Đẩy mạnh ứng dụng khoa học kỹ thuật, nâng cao năng suất, chất lượng nhằm tạo sự chuyển biến tích cực trong sản xuất nông nghiệp, kinh tế nông thôn và nâng cao đời sống nhân dân. Tiếp tục nhân rộng các mô hình phát triển kinh tế làm ăn có hiệu quả. </w:t>
      </w:r>
    </w:p>
    <w:p w:rsidR="00BB69CB" w:rsidRPr="006E36C8" w:rsidRDefault="00BB69CB" w:rsidP="0018652D">
      <w:pPr>
        <w:spacing w:after="0" w:line="264" w:lineRule="auto"/>
        <w:ind w:firstLine="720"/>
        <w:jc w:val="both"/>
        <w:rPr>
          <w:szCs w:val="28"/>
        </w:rPr>
      </w:pPr>
      <w:r w:rsidRPr="006E36C8">
        <w:rPr>
          <w:szCs w:val="28"/>
        </w:rPr>
        <w:t>b) Văn hóa - xã hội: Tiếp tục nâng cao chất lượng giáo dục và đào tạo, chất lượng khám và chữa bệnh ban đầu cho người dân sau sáp nhập. Bảo tồn và phát huy các giá trị văn hóa. Phát triển sự nghiệp văn hóa thông tin, thể dục, thể thao. Thực hiện có hiệu quả chủ trương xã hội hóa giáo dục, văn hóa, y tế, thể dục, thể thao, dạy nghề. Giải quyết tốt các vấn đề an sinh xã hội; giải quyết việc làm và nâng cao thu nhập cho người dân; giảm tỷ lệ hộ nghèo; tăng tỷ lệ lao động qua đào tạo.</w:t>
      </w:r>
    </w:p>
    <w:p w:rsidR="00BB69CB" w:rsidRDefault="00BB69CB" w:rsidP="0018652D">
      <w:pPr>
        <w:spacing w:after="0" w:line="264" w:lineRule="auto"/>
        <w:ind w:firstLine="720"/>
        <w:jc w:val="both"/>
        <w:rPr>
          <w:szCs w:val="28"/>
        </w:rPr>
      </w:pPr>
      <w:r w:rsidRPr="00DE530D">
        <w:rPr>
          <w:szCs w:val="28"/>
        </w:rPr>
        <w:t>Phát triển đồng bộ lĩnh vực văn hóa - xã hội, ngăn chặn và đầy lùi các tệ nạn xã hội, giữ vững ổn định chính trị, trật tự an toàn xã hội.</w:t>
      </w:r>
    </w:p>
    <w:p w:rsidR="00BB69CB" w:rsidRPr="00DE530D" w:rsidRDefault="00BB69CB" w:rsidP="0018652D">
      <w:pPr>
        <w:spacing w:after="0" w:line="264" w:lineRule="auto"/>
        <w:ind w:firstLine="720"/>
        <w:jc w:val="both"/>
        <w:rPr>
          <w:szCs w:val="28"/>
        </w:rPr>
      </w:pPr>
      <w:r w:rsidRPr="00DE530D">
        <w:rPr>
          <w:szCs w:val="28"/>
        </w:rPr>
        <w:t xml:space="preserve">c) Về phát triển cơ sở hạ tầng: Huy động được các nguồn lực tiếp tục đầu tư xây dựng cơ sở hạ tầng theo hướng đồng bộ và từng bước hoàn chỉnh, kết nối các khu trung tâm xã cũ. Trước mắt tiếp tục hoàn thiện các dự án xây dựng hạ tầng kỷ thuật đang triển khai trên địa bàn, ưu tiên cho đầu tư hệ thống giao thông, nhà hội </w:t>
      </w:r>
      <w:r w:rsidRPr="00DE530D">
        <w:rPr>
          <w:szCs w:val="28"/>
        </w:rPr>
        <w:lastRenderedPageBreak/>
        <w:t>quán, điện chiếu sáng, nước sạch. Phấn đấu xây dựng, hoàn thiện các thiết chế văn hóa, thể thao ở cơ sở.</w:t>
      </w:r>
    </w:p>
    <w:p w:rsidR="00BB69CB" w:rsidRDefault="00BB69CB" w:rsidP="0018652D">
      <w:pPr>
        <w:spacing w:after="0" w:line="264" w:lineRule="auto"/>
        <w:ind w:firstLine="720"/>
        <w:jc w:val="both"/>
        <w:rPr>
          <w:szCs w:val="28"/>
        </w:rPr>
      </w:pPr>
      <w:r w:rsidRPr="00DE530D">
        <w:rPr>
          <w:szCs w:val="28"/>
        </w:rPr>
        <w:t>d) Về tổ chức bộ máy: Nhân sự bộ máy mới được lựa chọn, sắp xếp lại; đào tạo, bồi dưỡng cán bộ, công chức để đáp ứng yêu cầu về tổ chức bộ máy và cán bộ, công chức trong giai đoạn mới. Bên cạnh đó, cơ sở vật chất, đặc biệt là công nghệ thông tin được đầu tư xây dựng mới nên chất lượng phục vụ sẽ tốt hơn đáp ứng yêu cầu ngày càng cao của Nhân dân.</w:t>
      </w:r>
    </w:p>
    <w:p w:rsidR="00BB69CB" w:rsidRPr="000E1960" w:rsidRDefault="00BB69CB" w:rsidP="0018652D">
      <w:pPr>
        <w:spacing w:after="0" w:line="264" w:lineRule="auto"/>
        <w:ind w:firstLine="720"/>
        <w:jc w:val="both"/>
        <w:rPr>
          <w:b/>
        </w:rPr>
      </w:pPr>
      <w:r w:rsidRPr="000E1960">
        <w:rPr>
          <w:b/>
        </w:rPr>
        <w:t>2. Giải pháp ổn định và phát triển của ĐVHC cấp xã mới hình thành sau sắp xếp</w:t>
      </w:r>
    </w:p>
    <w:p w:rsidR="00BB69CB" w:rsidRDefault="00BB69CB" w:rsidP="0018652D">
      <w:pPr>
        <w:spacing w:after="0" w:line="264" w:lineRule="auto"/>
        <w:ind w:firstLine="720"/>
        <w:jc w:val="both"/>
      </w:pPr>
      <w:r>
        <w:t>- Sắp xếp tổ chức bộ máy, bố trí đội ngũ cán bộ, công chức và giải quyết chế độ, chính sách đối với cán bộ, công chức dôi dư tại các cơ quan, đơn vị ở ĐVHC mới cấp xã mới hình thành sau khi sắp xếp để sớm ổn định bộ máy.</w:t>
      </w:r>
    </w:p>
    <w:p w:rsidR="00BB69CB" w:rsidRDefault="00BB69CB" w:rsidP="0018652D">
      <w:pPr>
        <w:spacing w:after="0" w:line="264" w:lineRule="auto"/>
        <w:ind w:firstLine="720"/>
        <w:jc w:val="both"/>
      </w:pPr>
      <w:r>
        <w:t>- Rà soát, xây dựng phương án tiếp nhận, bàn giao, sử dụng các trụ sở làm việc, tài sản, cơ sở vật chất của các tổ chức, đơn vị thực hiện sáp nhập tại các ĐVHC cấp xã sau khi sắp xếp, bảo đảm sử dụng hiệu quả, tránh lãng phí, thất thoát đất đai, tài sản khi đưa vào khai thác, sử dụng.</w:t>
      </w:r>
    </w:p>
    <w:p w:rsidR="00BB69CB" w:rsidRPr="005715D4" w:rsidRDefault="00BB69CB" w:rsidP="0018652D">
      <w:pPr>
        <w:spacing w:after="0" w:line="264" w:lineRule="auto"/>
        <w:ind w:firstLine="720"/>
        <w:jc w:val="both"/>
      </w:pPr>
      <w:r>
        <w:t>- Triển khai, hướng dẫn cho các cá nhân, tổ chức thực hiện các thủ tục chuyển đổi các loại giấy tờ có liên quan do thay đổi địa giới ĐVHC. Việc thực hiện chuyển đổi các loại giấy tờ được thực hiện ngay sau khi Nghị quyết của Ủy ban Thường vụ Quốc hội về việc sắp xếp đối với từng ĐVHC cấp xã có hiệu lực thi hành, phải thông báo công khai, rộng rãi và tạo điều kiện thuận lợi nhất cho các cá nhân, tổ chức.</w:t>
      </w:r>
    </w:p>
    <w:p w:rsidR="00976CDE" w:rsidRDefault="0055614A" w:rsidP="0018652D">
      <w:pPr>
        <w:shd w:val="clear" w:color="auto" w:fill="FFFFFF"/>
        <w:spacing w:after="0" w:line="264" w:lineRule="auto"/>
        <w:jc w:val="both"/>
        <w:rPr>
          <w:rFonts w:eastAsia="Times New Roman" w:cs="Times New Roman"/>
          <w:b/>
          <w:color w:val="000000"/>
          <w:szCs w:val="28"/>
        </w:rPr>
      </w:pPr>
      <w:r>
        <w:rPr>
          <w:rFonts w:ascii="Arial" w:eastAsia="Times New Roman" w:hAnsi="Arial" w:cs="Arial"/>
          <w:b/>
          <w:color w:val="000000"/>
          <w:sz w:val="18"/>
          <w:szCs w:val="18"/>
        </w:rPr>
        <w:tab/>
      </w:r>
      <w:r w:rsidRPr="0055614A">
        <w:rPr>
          <w:rFonts w:eastAsia="Times New Roman" w:cs="Times New Roman"/>
          <w:b/>
          <w:color w:val="000000"/>
          <w:szCs w:val="28"/>
        </w:rPr>
        <w:t>II</w:t>
      </w:r>
      <w:r w:rsidR="007D32EA">
        <w:rPr>
          <w:rFonts w:eastAsia="Times New Roman" w:cs="Times New Roman"/>
          <w:b/>
          <w:color w:val="000000"/>
          <w:szCs w:val="28"/>
        </w:rPr>
        <w:t>. TRÁCH NHIỆM CỦA</w:t>
      </w:r>
      <w:r>
        <w:rPr>
          <w:rFonts w:eastAsia="Times New Roman" w:cs="Times New Roman"/>
          <w:b/>
          <w:color w:val="000000"/>
          <w:szCs w:val="28"/>
        </w:rPr>
        <w:t xml:space="preserve"> CÁC CƠ QUAN, TỔ CHỨC</w:t>
      </w:r>
      <w:r w:rsidR="00FA4D46">
        <w:rPr>
          <w:rFonts w:eastAsia="Times New Roman" w:cs="Times New Roman"/>
          <w:b/>
          <w:color w:val="000000"/>
          <w:szCs w:val="28"/>
        </w:rPr>
        <w:t>, ĐƠN VỊ TRONG VIỆC SẮP XẾP ĐƠN VỊ HÀNH CHÍNH</w:t>
      </w:r>
      <w:r>
        <w:rPr>
          <w:rFonts w:eastAsia="Times New Roman" w:cs="Times New Roman"/>
          <w:b/>
          <w:color w:val="000000"/>
          <w:szCs w:val="28"/>
        </w:rPr>
        <w:t xml:space="preserve"> CẤP XÃ</w:t>
      </w:r>
    </w:p>
    <w:p w:rsidR="004416CA" w:rsidRPr="00703023" w:rsidRDefault="003E18D1" w:rsidP="0018652D">
      <w:pPr>
        <w:spacing w:after="0" w:line="264" w:lineRule="auto"/>
        <w:jc w:val="both"/>
        <w:rPr>
          <w:b/>
        </w:rPr>
      </w:pPr>
      <w:r>
        <w:rPr>
          <w:rFonts w:eastAsia="Times New Roman" w:cs="Times New Roman"/>
          <w:b/>
          <w:color w:val="000000"/>
          <w:szCs w:val="28"/>
        </w:rPr>
        <w:tab/>
      </w:r>
      <w:r w:rsidR="004416CA" w:rsidRPr="00703023">
        <w:rPr>
          <w:b/>
        </w:rPr>
        <w:t>1. Sở Nội vụ</w:t>
      </w:r>
      <w:r w:rsidR="004416CA">
        <w:rPr>
          <w:b/>
        </w:rPr>
        <w:t>:</w:t>
      </w:r>
    </w:p>
    <w:p w:rsidR="004416CA" w:rsidRDefault="004416CA" w:rsidP="0018652D">
      <w:pPr>
        <w:spacing w:after="0" w:line="264" w:lineRule="auto"/>
        <w:ind w:firstLine="720"/>
        <w:jc w:val="both"/>
      </w:pPr>
      <w:r>
        <w:t>- Chỉ đạo, hướng dẫn, đôn đốc địa phương trong quá trình thực hiện sắp xếp các ĐVHC cấp xã.</w:t>
      </w:r>
    </w:p>
    <w:p w:rsidR="004416CA" w:rsidRDefault="004416CA" w:rsidP="0018652D">
      <w:pPr>
        <w:spacing w:after="0" w:line="264" w:lineRule="auto"/>
        <w:ind w:firstLine="720"/>
        <w:jc w:val="both"/>
      </w:pPr>
      <w:r>
        <w:t>- Chủ trì, phối hợp các cơ quan, đơn vị liên quan tham mưu phương án; cơ chế, chính sách thống nhất trong toàn tỉnh để giải quyết số cán bộ, công chức, viên chức, người hoạt động không chuyên trách cấp xã dôi dư sau sắp xếp.</w:t>
      </w:r>
    </w:p>
    <w:p w:rsidR="004416CA" w:rsidRPr="00703023" w:rsidRDefault="004416CA" w:rsidP="0018652D">
      <w:pPr>
        <w:spacing w:after="0" w:line="264" w:lineRule="auto"/>
        <w:ind w:firstLine="720"/>
        <w:jc w:val="both"/>
        <w:rPr>
          <w:b/>
        </w:rPr>
      </w:pPr>
      <w:r>
        <w:rPr>
          <w:b/>
        </w:rPr>
        <w:t>2</w:t>
      </w:r>
      <w:r w:rsidRPr="00703023">
        <w:rPr>
          <w:b/>
        </w:rPr>
        <w:t>. Sở Tài chính:</w:t>
      </w:r>
    </w:p>
    <w:p w:rsidR="004416CA" w:rsidRDefault="004416CA" w:rsidP="0018652D">
      <w:pPr>
        <w:spacing w:after="0" w:line="264" w:lineRule="auto"/>
        <w:ind w:firstLine="720"/>
        <w:jc w:val="both"/>
      </w:pPr>
      <w:r>
        <w:t>- Chủ trì, phối hợp với các đơn vị, địa phương tham mưu phương án, giải pháp cụ thể để sử dụng hiệu quả trụ sở tại các ĐVHC cấp xã mới hình thành sau sắp xếp.</w:t>
      </w:r>
    </w:p>
    <w:p w:rsidR="004416CA" w:rsidRDefault="004416CA" w:rsidP="0018652D">
      <w:pPr>
        <w:spacing w:after="0" w:line="264" w:lineRule="auto"/>
        <w:ind w:firstLine="720"/>
        <w:jc w:val="both"/>
      </w:pPr>
      <w:r>
        <w:t>- Hướng dẫn các cơ quan, địa phương lập dự toán phân bổ, sử dụng và quyết toán kinh phí việc thực hiện sắp xếp các ĐVHC cấp xã.</w:t>
      </w:r>
    </w:p>
    <w:p w:rsidR="004416CA" w:rsidRPr="00703023" w:rsidRDefault="004416CA" w:rsidP="0018652D">
      <w:pPr>
        <w:spacing w:after="0" w:line="264" w:lineRule="auto"/>
        <w:ind w:firstLine="720"/>
        <w:jc w:val="both"/>
        <w:rPr>
          <w:b/>
        </w:rPr>
      </w:pPr>
      <w:r>
        <w:rPr>
          <w:b/>
        </w:rPr>
        <w:t>3</w:t>
      </w:r>
      <w:r w:rsidRPr="00703023">
        <w:rPr>
          <w:b/>
        </w:rPr>
        <w:t>. Sở Kế hoạch và Đầu tư:</w:t>
      </w:r>
    </w:p>
    <w:p w:rsidR="004416CA" w:rsidRDefault="004416CA" w:rsidP="0018652D">
      <w:pPr>
        <w:spacing w:after="0" w:line="264" w:lineRule="auto"/>
        <w:ind w:firstLine="720"/>
        <w:jc w:val="both"/>
      </w:pPr>
      <w:r>
        <w:lastRenderedPageBreak/>
        <w:t>Chủ trì, phối hợp các cơ quan, đơn vị, địa phương tham mưu xây dựng hoặc điều chỉnh phê duyệt Quy hoạch tổng thể ĐVHC của tỉnh phù hợp với chiến lược, quy hoạch phát triển kinh tế - xã hội.</w:t>
      </w:r>
    </w:p>
    <w:p w:rsidR="004416CA" w:rsidRPr="00703023" w:rsidRDefault="004416CA" w:rsidP="0018652D">
      <w:pPr>
        <w:spacing w:after="0" w:line="264" w:lineRule="auto"/>
        <w:ind w:firstLine="720"/>
        <w:jc w:val="both"/>
        <w:rPr>
          <w:b/>
        </w:rPr>
      </w:pPr>
      <w:r>
        <w:rPr>
          <w:b/>
        </w:rPr>
        <w:t>4</w:t>
      </w:r>
      <w:r w:rsidRPr="00703023">
        <w:rPr>
          <w:b/>
        </w:rPr>
        <w:t>. Sở Y tế, Sở Giáo dục và Đào tạo</w:t>
      </w:r>
      <w:r>
        <w:rPr>
          <w:b/>
        </w:rPr>
        <w:t>:</w:t>
      </w:r>
    </w:p>
    <w:p w:rsidR="004416CA" w:rsidRDefault="004416CA" w:rsidP="0018652D">
      <w:pPr>
        <w:spacing w:after="0" w:line="264" w:lineRule="auto"/>
        <w:ind w:firstLine="720"/>
        <w:jc w:val="both"/>
      </w:pPr>
      <w:r>
        <w:t>Theo chức năng, nhiệm vụ thuộc ngành, lĩnh vực được giao quản lý, hướng dẫn Uỷ ban nhân dân các huyện, thành phố, thị xã xây dựng phương án bố trí tổ chức bộ máy, số người làm việc tại các Trạm y tế, Trường học trên địa bàn các ĐVHC mới hình thành sau sắp xếp.</w:t>
      </w:r>
    </w:p>
    <w:p w:rsidR="004416CA" w:rsidRPr="00703023" w:rsidRDefault="004416CA" w:rsidP="0018652D">
      <w:pPr>
        <w:spacing w:after="0" w:line="264" w:lineRule="auto"/>
        <w:ind w:firstLine="720"/>
        <w:jc w:val="both"/>
        <w:rPr>
          <w:b/>
        </w:rPr>
      </w:pPr>
      <w:r>
        <w:rPr>
          <w:b/>
        </w:rPr>
        <w:t xml:space="preserve">5. </w:t>
      </w:r>
      <w:r w:rsidRPr="00703023">
        <w:rPr>
          <w:b/>
        </w:rPr>
        <w:t xml:space="preserve">Ủy ban nhân dân huyện </w:t>
      </w:r>
      <w:r w:rsidR="004154EF">
        <w:rPr>
          <w:b/>
        </w:rPr>
        <w:t>Quảng Trạch</w:t>
      </w:r>
      <w:r>
        <w:rPr>
          <w:b/>
        </w:rPr>
        <w:t>:</w:t>
      </w:r>
    </w:p>
    <w:p w:rsidR="004416CA" w:rsidRDefault="004416CA" w:rsidP="0018652D">
      <w:pPr>
        <w:spacing w:after="0" w:line="264" w:lineRule="auto"/>
        <w:ind w:firstLine="720"/>
        <w:jc w:val="both"/>
      </w:pPr>
      <w:r>
        <w:t>- Chỉ đạo các phòng, ban chuyên môn, Ủy ban nhân dân các xã tổ chức thực hiện việc sắp xếp các ĐVHC cấp xã đảm bảo đúng lộ trình quy định.</w:t>
      </w:r>
    </w:p>
    <w:p w:rsidR="004416CA" w:rsidRDefault="004416CA" w:rsidP="0018652D">
      <w:pPr>
        <w:spacing w:after="0" w:line="264" w:lineRule="auto"/>
        <w:ind w:firstLine="720"/>
        <w:jc w:val="both"/>
      </w:pPr>
      <w:r>
        <w:t>- Chỉ đạo, hướng dẫn thực hiện bố trí, sắp xếp hệ thống tổ chức bộ máy thuộc cơ quan Đảng, chính quyền, các tổ chức đoàn thể tại ĐVHC xã mới đảm bảo đúng quy định và phù hợp với thực tiễn của địa phương. Nhanh chóng ổn định tổ chức để đi vào hoạt động.</w:t>
      </w:r>
    </w:p>
    <w:p w:rsidR="004416CA" w:rsidRDefault="004416CA" w:rsidP="0018652D">
      <w:pPr>
        <w:spacing w:after="0" w:line="264" w:lineRule="auto"/>
        <w:ind w:firstLine="720"/>
        <w:jc w:val="both"/>
      </w:pPr>
      <w:r>
        <w:t>- Chủ động, phối hợp các cơ quan, đơn vị có liên quan xây dựng, đề xuất phương án bố trí, phân công nhiệm vụ cho đội ngũ cán bộ, công chức, viên chức, người hoạt động không chuyên trách tại các ĐVHC mới hình thành sau sắp xếp. Tập trung thực hiện các giải pháp để xử lý số cán bộ, công chức, viên chức, người hoạt động không chuyên trách dôi dư.</w:t>
      </w:r>
    </w:p>
    <w:p w:rsidR="004416CA" w:rsidRDefault="004416CA" w:rsidP="0018652D">
      <w:pPr>
        <w:spacing w:after="0" w:line="264" w:lineRule="auto"/>
        <w:ind w:firstLine="720"/>
        <w:jc w:val="both"/>
      </w:pPr>
      <w:r>
        <w:t>- Chỉ đạo, hướng dẫn, đôn đốc Ủy ban nhân dân các xã thực hiện sắp xếp lập danh sách cử tri đảm bảo đúng quy định theo Điều 2 Nghị định số 54/2018/NĐ-CP ngày 16/4/2018 của Chính phủ; niêm yết danh sách cử tri; tổ chức lấy ý kiến cử tri; tổng hợp, báo cáo kết quả lấy ý kiến cử tri đảm bảo đúng thời gian quy định.</w:t>
      </w:r>
    </w:p>
    <w:p w:rsidR="004416CA" w:rsidRDefault="004416CA" w:rsidP="0018652D">
      <w:pPr>
        <w:spacing w:after="0" w:line="264" w:lineRule="auto"/>
        <w:ind w:firstLine="720"/>
        <w:jc w:val="both"/>
      </w:pPr>
      <w:r>
        <w:t>- Trên cơ sở kết quả lấy ý kiến cử tri của các địa phương, chủ trì, phối hợp Hội đồng nhân dân cấp huyện chỉ đạo Hội đồng nhân dân, Ủy ban nhân dân các xã thực hiện sắp xếp tổ chức lấy ý kiến Hội đồng nhân dân cấp xã; trình xin ý kiến Hội đồng nhân dân cấp huyện; tổng hợp, báo cáo kết quả lấy ý kiến Hội đồng nhân dân cấp xã, cấp huyện đảm bảo đúng thời gian quy định.</w:t>
      </w:r>
    </w:p>
    <w:p w:rsidR="004416CA" w:rsidRDefault="004416CA" w:rsidP="0018652D">
      <w:pPr>
        <w:spacing w:after="0" w:line="264" w:lineRule="auto"/>
        <w:ind w:firstLine="720"/>
        <w:jc w:val="both"/>
      </w:pPr>
      <w:r>
        <w:t>- Chỉ đạo, hướng dẫn thực hiện việc chuyển đổi các loại giấy tờ cho cá nhân, tổ chức khi thay đổi địa giới ĐVHC do sắp xếp, bảo đảm thủ tục chuyển đổi phải đơn giản, thuận tiện cho cá nhân, tổ chức khi thực hiện chuyển đổi.</w:t>
      </w:r>
    </w:p>
    <w:p w:rsidR="00307265" w:rsidRPr="00483D81" w:rsidRDefault="00307265" w:rsidP="0018652D">
      <w:pPr>
        <w:shd w:val="clear" w:color="auto" w:fill="FFFFFF"/>
        <w:spacing w:after="0" w:line="264" w:lineRule="auto"/>
        <w:ind w:firstLine="720"/>
        <w:jc w:val="both"/>
      </w:pPr>
      <w:r>
        <w:rPr>
          <w:spacing w:val="-2"/>
          <w:szCs w:val="28"/>
        </w:rPr>
        <w:t xml:space="preserve">Trên đây là Phương án sắp xếp </w:t>
      </w:r>
      <w:r w:rsidR="00D6361F">
        <w:rPr>
          <w:spacing w:val="-2"/>
          <w:szCs w:val="28"/>
        </w:rPr>
        <w:t>ĐVHC</w:t>
      </w:r>
      <w:r>
        <w:rPr>
          <w:spacing w:val="-2"/>
          <w:szCs w:val="28"/>
        </w:rPr>
        <w:t xml:space="preserve"> xã </w:t>
      </w:r>
      <w:r w:rsidR="00D6361F">
        <w:rPr>
          <w:spacing w:val="-2"/>
          <w:szCs w:val="28"/>
        </w:rPr>
        <w:t xml:space="preserve">Quảng Liên và xã Quảng Trường thành xã Liên Trường thuộc </w:t>
      </w:r>
      <w:r>
        <w:rPr>
          <w:spacing w:val="-2"/>
          <w:szCs w:val="28"/>
        </w:rPr>
        <w:t>huyện Quảng Trạch./.</w:t>
      </w:r>
    </w:p>
    <w:p w:rsidR="009E11FD" w:rsidRDefault="009E11FD" w:rsidP="0018652D">
      <w:pPr>
        <w:spacing w:after="0" w:line="240" w:lineRule="auto"/>
        <w:jc w:val="both"/>
        <w:rPr>
          <w:color w:val="000000"/>
          <w:szCs w:val="28"/>
          <w:lang w:val="nl-NL"/>
        </w:rPr>
      </w:pPr>
    </w:p>
    <w:tbl>
      <w:tblPr>
        <w:tblW w:w="0" w:type="auto"/>
        <w:tblLayout w:type="fixed"/>
        <w:tblLook w:val="04A0"/>
      </w:tblPr>
      <w:tblGrid>
        <w:gridCol w:w="4928"/>
        <w:gridCol w:w="4474"/>
      </w:tblGrid>
      <w:tr w:rsidR="009E11FD" w:rsidTr="00E25CF1">
        <w:tc>
          <w:tcPr>
            <w:tcW w:w="4928" w:type="dxa"/>
          </w:tcPr>
          <w:p w:rsidR="009E11FD" w:rsidRPr="00351CC0" w:rsidRDefault="009E11FD" w:rsidP="00E25CF1">
            <w:pPr>
              <w:pStyle w:val="abc"/>
              <w:tabs>
                <w:tab w:val="center" w:pos="993"/>
                <w:tab w:val="center" w:pos="5954"/>
                <w:tab w:val="center" w:pos="7110"/>
              </w:tabs>
              <w:spacing w:line="280" w:lineRule="exact"/>
              <w:ind w:left="-446" w:firstLine="446"/>
              <w:jc w:val="both"/>
              <w:rPr>
                <w:rFonts w:ascii="Times New Roman" w:hAnsi="Times New Roman"/>
                <w:b/>
                <w:i/>
                <w:sz w:val="24"/>
              </w:rPr>
            </w:pPr>
            <w:r w:rsidRPr="00351CC0">
              <w:rPr>
                <w:rFonts w:ascii="Times New Roman" w:hAnsi="Times New Roman"/>
                <w:b/>
                <w:i/>
                <w:sz w:val="24"/>
              </w:rPr>
              <w:t xml:space="preserve"> </w:t>
            </w:r>
          </w:p>
        </w:tc>
        <w:tc>
          <w:tcPr>
            <w:tcW w:w="4474" w:type="dxa"/>
          </w:tcPr>
          <w:p w:rsidR="009E11FD" w:rsidRPr="00351CC0" w:rsidRDefault="009E11FD" w:rsidP="00E25CF1">
            <w:pPr>
              <w:pStyle w:val="abc"/>
              <w:tabs>
                <w:tab w:val="center" w:pos="6480"/>
              </w:tabs>
              <w:spacing w:line="320" w:lineRule="exact"/>
              <w:jc w:val="center"/>
              <w:rPr>
                <w:rFonts w:ascii="Times New Roman" w:hAnsi="Times New Roman"/>
                <w:b/>
                <w:sz w:val="28"/>
                <w:szCs w:val="28"/>
              </w:rPr>
            </w:pPr>
            <w:r w:rsidRPr="00351CC0">
              <w:rPr>
                <w:rFonts w:ascii="Times New Roman" w:hAnsi="Times New Roman"/>
                <w:b/>
                <w:sz w:val="28"/>
                <w:szCs w:val="28"/>
              </w:rPr>
              <w:t>ỦY BAN NHÂN DÂN</w:t>
            </w:r>
            <w:r w:rsidR="00D6361F">
              <w:rPr>
                <w:rFonts w:ascii="Times New Roman" w:hAnsi="Times New Roman"/>
                <w:b/>
                <w:sz w:val="28"/>
                <w:szCs w:val="28"/>
              </w:rPr>
              <w:t xml:space="preserve"> TỈNH</w:t>
            </w:r>
          </w:p>
          <w:p w:rsidR="009E11FD" w:rsidRPr="00351CC0" w:rsidRDefault="009E11FD" w:rsidP="00E25CF1">
            <w:pPr>
              <w:pStyle w:val="abc"/>
              <w:tabs>
                <w:tab w:val="center" w:pos="6480"/>
              </w:tabs>
              <w:spacing w:after="240" w:line="320" w:lineRule="exact"/>
              <w:jc w:val="center"/>
              <w:rPr>
                <w:rFonts w:ascii="Times New Roman" w:hAnsi="Times New Roman"/>
                <w:b/>
              </w:rPr>
            </w:pPr>
          </w:p>
          <w:p w:rsidR="009E11FD" w:rsidRPr="00351CC0" w:rsidRDefault="009E11FD" w:rsidP="00E25CF1">
            <w:pPr>
              <w:spacing w:line="360" w:lineRule="exact"/>
              <w:ind w:right="-45"/>
              <w:jc w:val="center"/>
              <w:rPr>
                <w:b/>
                <w:szCs w:val="28"/>
              </w:rPr>
            </w:pPr>
          </w:p>
          <w:p w:rsidR="009E11FD" w:rsidRPr="00351CC0" w:rsidRDefault="009E11FD" w:rsidP="00E25CF1">
            <w:pPr>
              <w:spacing w:line="360" w:lineRule="exact"/>
              <w:ind w:right="-45"/>
              <w:jc w:val="center"/>
              <w:rPr>
                <w:b/>
                <w:szCs w:val="28"/>
              </w:rPr>
            </w:pPr>
          </w:p>
          <w:p w:rsidR="009E11FD" w:rsidRPr="00351CC0" w:rsidRDefault="009E11FD" w:rsidP="00E25CF1">
            <w:pPr>
              <w:spacing w:line="360" w:lineRule="exact"/>
              <w:ind w:right="-45"/>
              <w:jc w:val="center"/>
              <w:rPr>
                <w:b/>
                <w:szCs w:val="28"/>
              </w:rPr>
            </w:pPr>
          </w:p>
          <w:p w:rsidR="009E11FD" w:rsidRPr="00351CC0" w:rsidRDefault="009E11FD" w:rsidP="00E25CF1">
            <w:pPr>
              <w:spacing w:line="360" w:lineRule="exact"/>
              <w:ind w:right="-45"/>
              <w:jc w:val="center"/>
              <w:rPr>
                <w:b/>
                <w:szCs w:val="28"/>
              </w:rPr>
            </w:pPr>
          </w:p>
          <w:p w:rsidR="009E11FD" w:rsidRPr="00351CC0" w:rsidRDefault="009E11FD" w:rsidP="00E25CF1">
            <w:pPr>
              <w:pStyle w:val="abc"/>
              <w:tabs>
                <w:tab w:val="center" w:pos="6480"/>
              </w:tabs>
              <w:spacing w:line="320" w:lineRule="exact"/>
              <w:jc w:val="both"/>
              <w:rPr>
                <w:rFonts w:ascii="Times New Roman" w:hAnsi="Times New Roman"/>
                <w:b/>
                <w:i/>
                <w:sz w:val="24"/>
              </w:rPr>
            </w:pPr>
          </w:p>
        </w:tc>
      </w:tr>
    </w:tbl>
    <w:p w:rsidR="009E11FD" w:rsidRPr="005715D4" w:rsidRDefault="009E11FD" w:rsidP="009E11FD">
      <w:pPr>
        <w:pStyle w:val="abc"/>
        <w:tabs>
          <w:tab w:val="center" w:pos="6480"/>
        </w:tabs>
        <w:spacing w:line="320" w:lineRule="exact"/>
        <w:jc w:val="center"/>
      </w:pPr>
    </w:p>
    <w:p w:rsidR="00DF0B8B" w:rsidRDefault="00DF0B8B" w:rsidP="00DF0B8B">
      <w:pPr>
        <w:shd w:val="clear" w:color="auto" w:fill="FFFFFF"/>
        <w:spacing w:after="0" w:line="240" w:lineRule="auto"/>
        <w:jc w:val="both"/>
        <w:rPr>
          <w:rFonts w:eastAsia="Times New Roman" w:cs="Times New Roman"/>
          <w:color w:val="FF0000"/>
          <w:szCs w:val="28"/>
        </w:rPr>
      </w:pPr>
    </w:p>
    <w:p w:rsidR="0055614A" w:rsidRDefault="0055614A" w:rsidP="003F5CEC">
      <w:pPr>
        <w:shd w:val="clear" w:color="auto" w:fill="FFFFFF"/>
        <w:spacing w:before="150" w:after="150" w:line="300" w:lineRule="atLeast"/>
        <w:jc w:val="both"/>
        <w:rPr>
          <w:rFonts w:ascii="Arial" w:eastAsia="Times New Roman" w:hAnsi="Arial" w:cs="Arial"/>
          <w:b/>
          <w:color w:val="000000"/>
          <w:sz w:val="18"/>
          <w:szCs w:val="18"/>
        </w:rPr>
      </w:pPr>
    </w:p>
    <w:sectPr w:rsidR="0055614A" w:rsidSect="00B10922">
      <w:headerReference w:type="default" r:id="rId8"/>
      <w:footerReference w:type="default" r:id="rId9"/>
      <w:pgSz w:w="12240" w:h="15840"/>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ADD" w:rsidRDefault="00833ADD" w:rsidP="00AF3913">
      <w:pPr>
        <w:spacing w:after="0" w:line="240" w:lineRule="auto"/>
      </w:pPr>
      <w:r>
        <w:separator/>
      </w:r>
    </w:p>
  </w:endnote>
  <w:endnote w:type="continuationSeparator" w:id="1">
    <w:p w:rsidR="00833ADD" w:rsidRDefault="00833ADD" w:rsidP="00AF3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056875"/>
      <w:docPartObj>
        <w:docPartGallery w:val="Page Numbers (Bottom of Page)"/>
        <w:docPartUnique/>
      </w:docPartObj>
    </w:sdtPr>
    <w:sdtEndPr>
      <w:rPr>
        <w:noProof/>
      </w:rPr>
    </w:sdtEndPr>
    <w:sdtContent>
      <w:p w:rsidR="00AF3913" w:rsidRDefault="0098749E">
        <w:pPr>
          <w:pStyle w:val="Footer"/>
          <w:jc w:val="center"/>
        </w:pPr>
        <w:r>
          <w:fldChar w:fldCharType="begin"/>
        </w:r>
        <w:r w:rsidR="00AF3913">
          <w:instrText xml:space="preserve"> PAGE   \* MERGEFORMAT </w:instrText>
        </w:r>
        <w:r>
          <w:fldChar w:fldCharType="separate"/>
        </w:r>
        <w:r w:rsidR="004154EF">
          <w:rPr>
            <w:noProof/>
          </w:rPr>
          <w:t>11</w:t>
        </w:r>
        <w:r>
          <w:rPr>
            <w:noProof/>
          </w:rPr>
          <w:fldChar w:fldCharType="end"/>
        </w:r>
      </w:p>
    </w:sdtContent>
  </w:sdt>
  <w:p w:rsidR="00AF3913" w:rsidRDefault="00AF39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ADD" w:rsidRDefault="00833ADD" w:rsidP="00AF3913">
      <w:pPr>
        <w:spacing w:after="0" w:line="240" w:lineRule="auto"/>
      </w:pPr>
      <w:r>
        <w:separator/>
      </w:r>
    </w:p>
  </w:footnote>
  <w:footnote w:type="continuationSeparator" w:id="1">
    <w:p w:rsidR="00833ADD" w:rsidRDefault="00833ADD" w:rsidP="00AF39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922" w:rsidRDefault="00B10922">
    <w:pPr>
      <w:pStyle w:val="Header"/>
    </w:pPr>
    <w:r>
      <w:t>Phụ lục 4A-7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0632"/>
    <w:multiLevelType w:val="hybridMultilevel"/>
    <w:tmpl w:val="120A8F24"/>
    <w:lvl w:ilvl="0" w:tplc="D758C5B4">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
    <w:nsid w:val="093A3790"/>
    <w:multiLevelType w:val="hybridMultilevel"/>
    <w:tmpl w:val="F43A0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C68D5"/>
    <w:multiLevelType w:val="hybridMultilevel"/>
    <w:tmpl w:val="F36AE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5C27D4"/>
    <w:multiLevelType w:val="hybridMultilevel"/>
    <w:tmpl w:val="25C09C02"/>
    <w:lvl w:ilvl="0" w:tplc="35BA9498">
      <w:start w:val="2"/>
      <w:numFmt w:val="bullet"/>
      <w:lvlText w:val="-"/>
      <w:lvlJc w:val="left"/>
      <w:pPr>
        <w:ind w:left="855" w:hanging="360"/>
      </w:pPr>
      <w:rPr>
        <w:rFonts w:ascii="Times New Roman" w:eastAsiaTheme="minorHAnsi" w:hAnsi="Times New Roman"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nsid w:val="3911774B"/>
    <w:multiLevelType w:val="hybridMultilevel"/>
    <w:tmpl w:val="96CCB2EE"/>
    <w:lvl w:ilvl="0" w:tplc="4554FA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AE76FA"/>
    <w:multiLevelType w:val="hybridMultilevel"/>
    <w:tmpl w:val="4DDEB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723183"/>
    <w:multiLevelType w:val="hybridMultilevel"/>
    <w:tmpl w:val="75D4A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9577C9"/>
    <w:multiLevelType w:val="hybridMultilevel"/>
    <w:tmpl w:val="35DA5B3C"/>
    <w:lvl w:ilvl="0" w:tplc="77068CE2">
      <w:start w:val="2"/>
      <w:numFmt w:val="bullet"/>
      <w:lvlText w:val="-"/>
      <w:lvlJc w:val="left"/>
      <w:pPr>
        <w:ind w:left="855" w:hanging="360"/>
      </w:pPr>
      <w:rPr>
        <w:rFonts w:ascii="Times New Roman" w:eastAsia="Times New Roman" w:hAnsi="Times New Roman"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8">
    <w:nsid w:val="6E935CAE"/>
    <w:multiLevelType w:val="hybridMultilevel"/>
    <w:tmpl w:val="B10A5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8573EF"/>
    <w:multiLevelType w:val="hybridMultilevel"/>
    <w:tmpl w:val="0778DF02"/>
    <w:lvl w:ilvl="0" w:tplc="D514EF18">
      <w:start w:val="2"/>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5"/>
  </w:num>
  <w:num w:numId="2">
    <w:abstractNumId w:val="6"/>
  </w:num>
  <w:num w:numId="3">
    <w:abstractNumId w:val="2"/>
  </w:num>
  <w:num w:numId="4">
    <w:abstractNumId w:val="8"/>
  </w:num>
  <w:num w:numId="5">
    <w:abstractNumId w:val="1"/>
  </w:num>
  <w:num w:numId="6">
    <w:abstractNumId w:val="4"/>
  </w:num>
  <w:num w:numId="7">
    <w:abstractNumId w:val="7"/>
  </w:num>
  <w:num w:numId="8">
    <w:abstractNumId w:val="0"/>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976CDE"/>
    <w:rsid w:val="00011F92"/>
    <w:rsid w:val="00020B4D"/>
    <w:rsid w:val="000868EC"/>
    <w:rsid w:val="00087617"/>
    <w:rsid w:val="000D330F"/>
    <w:rsid w:val="000D7C2B"/>
    <w:rsid w:val="000E5D39"/>
    <w:rsid w:val="00170B8F"/>
    <w:rsid w:val="00172045"/>
    <w:rsid w:val="001811AA"/>
    <w:rsid w:val="00181FC7"/>
    <w:rsid w:val="0018652D"/>
    <w:rsid w:val="00193143"/>
    <w:rsid w:val="001B311A"/>
    <w:rsid w:val="001B5709"/>
    <w:rsid w:val="001D0A8D"/>
    <w:rsid w:val="001D42F4"/>
    <w:rsid w:val="001F6ECB"/>
    <w:rsid w:val="002079C6"/>
    <w:rsid w:val="00211B93"/>
    <w:rsid w:val="00220084"/>
    <w:rsid w:val="00220D44"/>
    <w:rsid w:val="002327E6"/>
    <w:rsid w:val="00256D16"/>
    <w:rsid w:val="00260666"/>
    <w:rsid w:val="002764EC"/>
    <w:rsid w:val="002807D2"/>
    <w:rsid w:val="002A1DA0"/>
    <w:rsid w:val="003011E4"/>
    <w:rsid w:val="00307265"/>
    <w:rsid w:val="00332687"/>
    <w:rsid w:val="00335550"/>
    <w:rsid w:val="003450BE"/>
    <w:rsid w:val="00351B77"/>
    <w:rsid w:val="00393D01"/>
    <w:rsid w:val="00397205"/>
    <w:rsid w:val="003C1BBA"/>
    <w:rsid w:val="003D4C25"/>
    <w:rsid w:val="003E0CFC"/>
    <w:rsid w:val="003E17C1"/>
    <w:rsid w:val="003E18D1"/>
    <w:rsid w:val="003F5CEC"/>
    <w:rsid w:val="004154EF"/>
    <w:rsid w:val="00415C4E"/>
    <w:rsid w:val="004176E9"/>
    <w:rsid w:val="004416CA"/>
    <w:rsid w:val="00443DB3"/>
    <w:rsid w:val="00451DCB"/>
    <w:rsid w:val="00472D7A"/>
    <w:rsid w:val="00483D81"/>
    <w:rsid w:val="004B7FAF"/>
    <w:rsid w:val="004C6F71"/>
    <w:rsid w:val="004E1C9B"/>
    <w:rsid w:val="004F3884"/>
    <w:rsid w:val="00544447"/>
    <w:rsid w:val="0055614A"/>
    <w:rsid w:val="0055724A"/>
    <w:rsid w:val="00567A5D"/>
    <w:rsid w:val="00571DC2"/>
    <w:rsid w:val="00573554"/>
    <w:rsid w:val="0057597B"/>
    <w:rsid w:val="0057685C"/>
    <w:rsid w:val="005E5F81"/>
    <w:rsid w:val="005F49F3"/>
    <w:rsid w:val="00612094"/>
    <w:rsid w:val="00623ABE"/>
    <w:rsid w:val="0066505C"/>
    <w:rsid w:val="00685218"/>
    <w:rsid w:val="00697B04"/>
    <w:rsid w:val="006A073F"/>
    <w:rsid w:val="006C788C"/>
    <w:rsid w:val="006E6831"/>
    <w:rsid w:val="00703B23"/>
    <w:rsid w:val="007163BD"/>
    <w:rsid w:val="00764F9E"/>
    <w:rsid w:val="007B4E93"/>
    <w:rsid w:val="007D32EA"/>
    <w:rsid w:val="007D577F"/>
    <w:rsid w:val="007E13D0"/>
    <w:rsid w:val="00833ADD"/>
    <w:rsid w:val="008345CE"/>
    <w:rsid w:val="00851D47"/>
    <w:rsid w:val="00860C3C"/>
    <w:rsid w:val="008620A5"/>
    <w:rsid w:val="00882ED0"/>
    <w:rsid w:val="008903F6"/>
    <w:rsid w:val="008B79D1"/>
    <w:rsid w:val="00931960"/>
    <w:rsid w:val="00940B20"/>
    <w:rsid w:val="00952F54"/>
    <w:rsid w:val="00955722"/>
    <w:rsid w:val="00957D42"/>
    <w:rsid w:val="00965B6D"/>
    <w:rsid w:val="00976CDE"/>
    <w:rsid w:val="00983294"/>
    <w:rsid w:val="0098749E"/>
    <w:rsid w:val="009A5854"/>
    <w:rsid w:val="009B4231"/>
    <w:rsid w:val="009C57D2"/>
    <w:rsid w:val="009E11FD"/>
    <w:rsid w:val="009E280F"/>
    <w:rsid w:val="00A22118"/>
    <w:rsid w:val="00A37D42"/>
    <w:rsid w:val="00A56695"/>
    <w:rsid w:val="00A66930"/>
    <w:rsid w:val="00A71C02"/>
    <w:rsid w:val="00A92286"/>
    <w:rsid w:val="00AB7B11"/>
    <w:rsid w:val="00AD0B61"/>
    <w:rsid w:val="00AF3913"/>
    <w:rsid w:val="00AF5089"/>
    <w:rsid w:val="00AF5FFC"/>
    <w:rsid w:val="00AF7C09"/>
    <w:rsid w:val="00B10922"/>
    <w:rsid w:val="00B22B8F"/>
    <w:rsid w:val="00B23C73"/>
    <w:rsid w:val="00B25F9F"/>
    <w:rsid w:val="00B4469B"/>
    <w:rsid w:val="00B72F07"/>
    <w:rsid w:val="00B81CDA"/>
    <w:rsid w:val="00BA422F"/>
    <w:rsid w:val="00BB69CB"/>
    <w:rsid w:val="00BD7237"/>
    <w:rsid w:val="00BF5FA3"/>
    <w:rsid w:val="00C138EC"/>
    <w:rsid w:val="00C14DBB"/>
    <w:rsid w:val="00C364F5"/>
    <w:rsid w:val="00C43DFE"/>
    <w:rsid w:val="00C440F3"/>
    <w:rsid w:val="00C66E0C"/>
    <w:rsid w:val="00C73448"/>
    <w:rsid w:val="00CA68B4"/>
    <w:rsid w:val="00CB52DE"/>
    <w:rsid w:val="00CE18BE"/>
    <w:rsid w:val="00CF3319"/>
    <w:rsid w:val="00CF4FB4"/>
    <w:rsid w:val="00D27561"/>
    <w:rsid w:val="00D4118F"/>
    <w:rsid w:val="00D42AA0"/>
    <w:rsid w:val="00D52C60"/>
    <w:rsid w:val="00D6361F"/>
    <w:rsid w:val="00D870E6"/>
    <w:rsid w:val="00DE4CF2"/>
    <w:rsid w:val="00DF0B8B"/>
    <w:rsid w:val="00DF5333"/>
    <w:rsid w:val="00E22877"/>
    <w:rsid w:val="00E41941"/>
    <w:rsid w:val="00E863B0"/>
    <w:rsid w:val="00EC633F"/>
    <w:rsid w:val="00EE60C1"/>
    <w:rsid w:val="00F32EC3"/>
    <w:rsid w:val="00F4160D"/>
    <w:rsid w:val="00F80ACE"/>
    <w:rsid w:val="00F86C2E"/>
    <w:rsid w:val="00F90E89"/>
    <w:rsid w:val="00F96F0F"/>
    <w:rsid w:val="00FA4D46"/>
    <w:rsid w:val="00FE56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3" type="connector" idref="#Straight Arrow Connector 1"/>
        <o:r id="V:Rule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4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6CD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76CDE"/>
    <w:rPr>
      <w:b/>
      <w:bCs/>
    </w:rPr>
  </w:style>
  <w:style w:type="character" w:styleId="Emphasis">
    <w:name w:val="Emphasis"/>
    <w:basedOn w:val="DefaultParagraphFont"/>
    <w:uiPriority w:val="20"/>
    <w:qFormat/>
    <w:rsid w:val="00976CDE"/>
    <w:rPr>
      <w:i/>
      <w:iCs/>
    </w:rPr>
  </w:style>
  <w:style w:type="paragraph" w:styleId="BodyText">
    <w:name w:val="Body Text"/>
    <w:basedOn w:val="Normal"/>
    <w:link w:val="BodyTextChar"/>
    <w:rsid w:val="008345CE"/>
    <w:pPr>
      <w:spacing w:after="0" w:line="240" w:lineRule="auto"/>
    </w:pPr>
    <w:rPr>
      <w:rFonts w:ascii=".VnTimeH" w:eastAsia="Times New Roman" w:hAnsi=".VnTimeH" w:cs="Times New Roman"/>
      <w:b/>
      <w:bCs/>
      <w:sz w:val="24"/>
      <w:szCs w:val="24"/>
    </w:rPr>
  </w:style>
  <w:style w:type="character" w:customStyle="1" w:styleId="BodyTextChar">
    <w:name w:val="Body Text Char"/>
    <w:basedOn w:val="DefaultParagraphFont"/>
    <w:link w:val="BodyText"/>
    <w:rsid w:val="008345CE"/>
    <w:rPr>
      <w:rFonts w:ascii=".VnTimeH" w:eastAsia="Times New Roman" w:hAnsi=".VnTimeH" w:cs="Times New Roman"/>
      <w:b/>
      <w:bCs/>
      <w:sz w:val="24"/>
      <w:szCs w:val="24"/>
    </w:rPr>
  </w:style>
  <w:style w:type="paragraph" w:styleId="Header">
    <w:name w:val="header"/>
    <w:basedOn w:val="Normal"/>
    <w:link w:val="HeaderChar"/>
    <w:uiPriority w:val="99"/>
    <w:unhideWhenUsed/>
    <w:rsid w:val="00AF3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913"/>
  </w:style>
  <w:style w:type="paragraph" w:styleId="Footer">
    <w:name w:val="footer"/>
    <w:basedOn w:val="Normal"/>
    <w:link w:val="FooterChar"/>
    <w:uiPriority w:val="99"/>
    <w:unhideWhenUsed/>
    <w:rsid w:val="00AF3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913"/>
  </w:style>
  <w:style w:type="paragraph" w:styleId="ListParagraph">
    <w:name w:val="List Paragraph"/>
    <w:basedOn w:val="Normal"/>
    <w:uiPriority w:val="34"/>
    <w:qFormat/>
    <w:rsid w:val="00882ED0"/>
    <w:pPr>
      <w:ind w:left="720"/>
      <w:contextualSpacing/>
    </w:pPr>
  </w:style>
  <w:style w:type="paragraph" w:styleId="NoSpacing">
    <w:name w:val="No Spacing"/>
    <w:uiPriority w:val="1"/>
    <w:qFormat/>
    <w:rsid w:val="001D0A8D"/>
    <w:pPr>
      <w:spacing w:after="0" w:line="240" w:lineRule="auto"/>
    </w:pPr>
  </w:style>
  <w:style w:type="paragraph" w:styleId="BalloonText">
    <w:name w:val="Balloon Text"/>
    <w:basedOn w:val="Normal"/>
    <w:link w:val="BalloonTextChar"/>
    <w:uiPriority w:val="99"/>
    <w:semiHidden/>
    <w:unhideWhenUsed/>
    <w:rsid w:val="00F90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E89"/>
    <w:rPr>
      <w:rFonts w:ascii="Tahoma" w:hAnsi="Tahoma" w:cs="Tahoma"/>
      <w:sz w:val="16"/>
      <w:szCs w:val="16"/>
    </w:rPr>
  </w:style>
  <w:style w:type="paragraph" w:customStyle="1" w:styleId="abc">
    <w:name w:val="abc"/>
    <w:basedOn w:val="Normal"/>
    <w:rsid w:val="009E11FD"/>
    <w:pPr>
      <w:spacing w:after="0" w:line="240" w:lineRule="auto"/>
    </w:pPr>
    <w:rPr>
      <w:rFonts w:ascii=".VnTimeH" w:eastAsia="Times New Roman" w:hAnsi=".VnTimeH"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6CD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76CDE"/>
    <w:rPr>
      <w:b/>
      <w:bCs/>
    </w:rPr>
  </w:style>
  <w:style w:type="character" w:styleId="Emphasis">
    <w:name w:val="Emphasis"/>
    <w:basedOn w:val="DefaultParagraphFont"/>
    <w:uiPriority w:val="20"/>
    <w:qFormat/>
    <w:rsid w:val="00976CDE"/>
    <w:rPr>
      <w:i/>
      <w:iCs/>
    </w:rPr>
  </w:style>
  <w:style w:type="paragraph" w:styleId="BodyText">
    <w:name w:val="Body Text"/>
    <w:basedOn w:val="Normal"/>
    <w:link w:val="BodyTextChar"/>
    <w:rsid w:val="008345CE"/>
    <w:pPr>
      <w:spacing w:after="0" w:line="240" w:lineRule="auto"/>
    </w:pPr>
    <w:rPr>
      <w:rFonts w:ascii=".VnTimeH" w:eastAsia="Times New Roman" w:hAnsi=".VnTimeH" w:cs="Times New Roman"/>
      <w:b/>
      <w:bCs/>
      <w:sz w:val="24"/>
      <w:szCs w:val="24"/>
    </w:rPr>
  </w:style>
  <w:style w:type="character" w:customStyle="1" w:styleId="BodyTextChar">
    <w:name w:val="Body Text Char"/>
    <w:basedOn w:val="DefaultParagraphFont"/>
    <w:link w:val="BodyText"/>
    <w:rsid w:val="008345CE"/>
    <w:rPr>
      <w:rFonts w:ascii=".VnTimeH" w:eastAsia="Times New Roman" w:hAnsi=".VnTimeH" w:cs="Times New Roman"/>
      <w:b/>
      <w:bCs/>
      <w:sz w:val="24"/>
      <w:szCs w:val="24"/>
    </w:rPr>
  </w:style>
  <w:style w:type="paragraph" w:styleId="Header">
    <w:name w:val="header"/>
    <w:basedOn w:val="Normal"/>
    <w:link w:val="HeaderChar"/>
    <w:uiPriority w:val="99"/>
    <w:unhideWhenUsed/>
    <w:rsid w:val="00AF3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913"/>
  </w:style>
  <w:style w:type="paragraph" w:styleId="Footer">
    <w:name w:val="footer"/>
    <w:basedOn w:val="Normal"/>
    <w:link w:val="FooterChar"/>
    <w:uiPriority w:val="99"/>
    <w:unhideWhenUsed/>
    <w:rsid w:val="00AF3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913"/>
  </w:style>
  <w:style w:type="paragraph" w:styleId="ListParagraph">
    <w:name w:val="List Paragraph"/>
    <w:basedOn w:val="Normal"/>
    <w:uiPriority w:val="34"/>
    <w:qFormat/>
    <w:rsid w:val="00882ED0"/>
    <w:pPr>
      <w:ind w:left="720"/>
      <w:contextualSpacing/>
    </w:pPr>
  </w:style>
  <w:style w:type="paragraph" w:styleId="NoSpacing">
    <w:name w:val="No Spacing"/>
    <w:uiPriority w:val="1"/>
    <w:qFormat/>
    <w:rsid w:val="001D0A8D"/>
    <w:pPr>
      <w:spacing w:after="0" w:line="240" w:lineRule="auto"/>
    </w:pPr>
  </w:style>
  <w:style w:type="paragraph" w:styleId="BalloonText">
    <w:name w:val="Balloon Text"/>
    <w:basedOn w:val="Normal"/>
    <w:link w:val="BalloonTextChar"/>
    <w:uiPriority w:val="99"/>
    <w:semiHidden/>
    <w:unhideWhenUsed/>
    <w:rsid w:val="00F90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E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2321992">
      <w:bodyDiv w:val="1"/>
      <w:marLeft w:val="0"/>
      <w:marRight w:val="0"/>
      <w:marTop w:val="0"/>
      <w:marBottom w:val="0"/>
      <w:divBdr>
        <w:top w:val="none" w:sz="0" w:space="0" w:color="auto"/>
        <w:left w:val="none" w:sz="0" w:space="0" w:color="auto"/>
        <w:bottom w:val="none" w:sz="0" w:space="0" w:color="auto"/>
        <w:right w:val="none" w:sz="0" w:space="0" w:color="auto"/>
      </w:divBdr>
    </w:div>
    <w:div w:id="293290760">
      <w:bodyDiv w:val="1"/>
      <w:marLeft w:val="0"/>
      <w:marRight w:val="0"/>
      <w:marTop w:val="0"/>
      <w:marBottom w:val="0"/>
      <w:divBdr>
        <w:top w:val="none" w:sz="0" w:space="0" w:color="auto"/>
        <w:left w:val="none" w:sz="0" w:space="0" w:color="auto"/>
        <w:bottom w:val="none" w:sz="0" w:space="0" w:color="auto"/>
        <w:right w:val="none" w:sz="0" w:space="0" w:color="auto"/>
      </w:divBdr>
    </w:div>
    <w:div w:id="72760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E15BF-7E94-4300-BB9C-8FD75181F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12</Pages>
  <Words>3110</Words>
  <Characters>17727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87</cp:revision>
  <cp:lastPrinted>2019-07-02T03:45:00Z</cp:lastPrinted>
  <dcterms:created xsi:type="dcterms:W3CDTF">2019-06-28T04:21:00Z</dcterms:created>
  <dcterms:modified xsi:type="dcterms:W3CDTF">2019-07-29T09:21:00Z</dcterms:modified>
</cp:coreProperties>
</file>