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0F" w:rsidRPr="005A736D" w:rsidRDefault="00DA2A0F" w:rsidP="00DA2A0F">
      <w:pPr>
        <w:jc w:val="right"/>
        <w:rPr>
          <w:rFonts w:ascii="Times New Roman" w:hAnsi="Times New Roman"/>
          <w:i/>
          <w:sz w:val="24"/>
          <w:szCs w:val="24"/>
        </w:rPr>
      </w:pPr>
      <w:r w:rsidRPr="005A736D">
        <w:rPr>
          <w:rFonts w:ascii="Times New Roman" w:hAnsi="Times New Roman"/>
          <w:i/>
          <w:sz w:val="24"/>
          <w:szCs w:val="24"/>
        </w:rPr>
        <w:t>Phụ lục 2</w:t>
      </w:r>
      <w:r w:rsidR="00AC5273" w:rsidRPr="005A736D">
        <w:rPr>
          <w:rFonts w:ascii="Times New Roman" w:hAnsi="Times New Roman"/>
          <w:i/>
          <w:sz w:val="24"/>
          <w:szCs w:val="24"/>
        </w:rPr>
        <w:t>B</w:t>
      </w:r>
    </w:p>
    <w:p w:rsidR="00DA2A0F" w:rsidRPr="00A50BFC" w:rsidRDefault="00DA2A0F" w:rsidP="00DA2A0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50BFC">
        <w:rPr>
          <w:rFonts w:ascii="Times New Roman" w:hAnsi="Times New Roman"/>
          <w:b/>
          <w:sz w:val="26"/>
          <w:szCs w:val="26"/>
          <w:vertAlign w:val="superscript"/>
        </w:rPr>
        <w:t>(1)</w:t>
      </w:r>
      <w:r w:rsidRPr="00A50BFC">
        <w:rPr>
          <w:rFonts w:ascii="Times New Roman" w:hAnsi="Times New Roman"/>
          <w:b/>
          <w:sz w:val="26"/>
          <w:szCs w:val="26"/>
        </w:rPr>
        <w:t>ỦY BAN NHÂN DÂN</w:t>
      </w:r>
      <w:r w:rsidRPr="00A50BFC">
        <w:rPr>
          <w:rFonts w:ascii="Times New Roman" w:hAnsi="Times New Roman"/>
          <w:b/>
          <w:color w:val="000000"/>
          <w:sz w:val="26"/>
          <w:szCs w:val="26"/>
        </w:rPr>
        <w:tab/>
      </w:r>
      <w:r w:rsidRPr="00A50BFC">
        <w:rPr>
          <w:rFonts w:ascii="Times New Roman" w:hAnsi="Times New Roman"/>
          <w:b/>
          <w:color w:val="000000"/>
          <w:sz w:val="26"/>
          <w:szCs w:val="26"/>
        </w:rPr>
        <w:tab/>
      </w:r>
      <w:r w:rsidRPr="00A50BFC">
        <w:rPr>
          <w:rFonts w:ascii="Times New Roman" w:hAnsi="Times New Roman"/>
          <w:b/>
          <w:color w:val="000000"/>
          <w:sz w:val="26"/>
          <w:szCs w:val="26"/>
        </w:rPr>
        <w:tab/>
      </w:r>
      <w:r w:rsidRPr="00A50BFC">
        <w:rPr>
          <w:rFonts w:ascii="Times New Roman" w:hAnsi="Times New Roman"/>
          <w:b/>
          <w:color w:val="000000"/>
          <w:sz w:val="26"/>
          <w:szCs w:val="26"/>
        </w:rPr>
        <w:tab/>
      </w:r>
      <w:r w:rsidRPr="00A50BFC">
        <w:rPr>
          <w:rFonts w:ascii="Times New Roman" w:hAnsi="Times New Roman"/>
          <w:b/>
          <w:color w:val="000000"/>
          <w:sz w:val="26"/>
          <w:szCs w:val="26"/>
        </w:rPr>
        <w:tab/>
      </w:r>
      <w:r w:rsidRPr="00A50BFC">
        <w:rPr>
          <w:rFonts w:ascii="Times New Roman" w:hAnsi="Times New Roman"/>
          <w:b/>
          <w:color w:val="000000"/>
          <w:sz w:val="26"/>
          <w:szCs w:val="26"/>
        </w:rPr>
        <w:tab/>
        <w:t>CỘNG HOÀ XÃ HỘI CHỦ NGHĨA VIỆT NAM</w:t>
      </w:r>
    </w:p>
    <w:p w:rsidR="00DA2A0F" w:rsidRPr="00A50BFC" w:rsidRDefault="00DA2A0F" w:rsidP="00DA2A0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50BFC">
        <w:rPr>
          <w:rFonts w:ascii="Times New Roman" w:hAnsi="Times New Roman"/>
          <w:b/>
          <w:sz w:val="26"/>
          <w:szCs w:val="26"/>
        </w:rPr>
        <w:t>HUYỆN (THỊ XÃ)…</w:t>
      </w:r>
      <w:r>
        <w:rPr>
          <w:rFonts w:ascii="Times New Roman" w:hAnsi="Times New Roman"/>
          <w:b/>
          <w:sz w:val="26"/>
          <w:szCs w:val="26"/>
        </w:rPr>
        <w:tab/>
      </w:r>
      <w:r w:rsidRPr="00A50BFC">
        <w:rPr>
          <w:rFonts w:ascii="Times New Roman" w:hAnsi="Times New Roman"/>
          <w:b/>
          <w:sz w:val="26"/>
          <w:szCs w:val="26"/>
        </w:rPr>
        <w:tab/>
      </w:r>
      <w:r w:rsidRPr="00A50BFC">
        <w:rPr>
          <w:rFonts w:ascii="Times New Roman" w:hAnsi="Times New Roman"/>
          <w:b/>
          <w:sz w:val="26"/>
          <w:szCs w:val="26"/>
        </w:rPr>
        <w:tab/>
      </w:r>
      <w:r w:rsidRPr="00A50BFC">
        <w:rPr>
          <w:rFonts w:ascii="Times New Roman" w:hAnsi="Times New Roman"/>
          <w:b/>
          <w:sz w:val="26"/>
          <w:szCs w:val="26"/>
        </w:rPr>
        <w:tab/>
      </w:r>
      <w:r w:rsidRPr="00A50BFC">
        <w:rPr>
          <w:rFonts w:ascii="Times New Roman" w:hAnsi="Times New Roman"/>
          <w:b/>
          <w:sz w:val="26"/>
          <w:szCs w:val="26"/>
        </w:rPr>
        <w:tab/>
      </w:r>
      <w:r w:rsidRPr="00A50BF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A50BFC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:rsidR="00DA2A0F" w:rsidRPr="00A50BFC" w:rsidRDefault="00ED4483" w:rsidP="00DA2A0F">
      <w:pPr>
        <w:spacing w:after="0" w:line="240" w:lineRule="atLeast"/>
        <w:jc w:val="both"/>
        <w:rPr>
          <w:rFonts w:ascii="Times New Roman" w:hAnsi="Times New Roman"/>
          <w:b/>
        </w:rPr>
      </w:pPr>
      <w:r w:rsidRPr="00ED4483">
        <w:rPr>
          <w:rFonts w:ascii="Times New Roman" w:hAnsi="Times New Roman"/>
          <w:b/>
          <w:noProof/>
          <w:sz w:val="26"/>
          <w:szCs w:val="26"/>
        </w:rPr>
        <w:pict>
          <v:line id="Straight Connector 2" o:spid="_x0000_s1026" style="position:absolute;left:0;text-align:left;z-index:251659264;visibility:visible" from="368.3pt,.35pt" to="540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"/>
        </w:pict>
      </w:r>
      <w:r w:rsidRPr="00ED4483">
        <w:rPr>
          <w:rFonts w:ascii="Times New Roman" w:hAnsi="Times New Roman"/>
          <w:b/>
          <w:noProof/>
          <w:sz w:val="26"/>
          <w:szCs w:val="26"/>
        </w:rPr>
        <w:pict>
          <v:line id="Straight Connector 3" o:spid="_x0000_s1028" style="position:absolute;left:0;text-align:left;z-index:251660288;visibility:visible" from="23.35pt,1.85pt" to="107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co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"/>
        </w:pict>
      </w:r>
    </w:p>
    <w:p w:rsidR="00DA2A0F" w:rsidRDefault="00DA2A0F" w:rsidP="00DA2A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2A0F" w:rsidRDefault="00DA2A0F" w:rsidP="00DA2A0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65630">
        <w:rPr>
          <w:rFonts w:ascii="Times New Roman" w:hAnsi="Times New Roman"/>
          <w:b/>
          <w:sz w:val="28"/>
          <w:szCs w:val="28"/>
        </w:rPr>
        <w:t xml:space="preserve">THỐNG KÊ CÁC ĐVHC CẤP </w:t>
      </w:r>
      <w:r>
        <w:rPr>
          <w:rFonts w:ascii="Times New Roman" w:hAnsi="Times New Roman"/>
          <w:b/>
          <w:sz w:val="28"/>
          <w:szCs w:val="28"/>
        </w:rPr>
        <w:t xml:space="preserve">XÃ CHƯA CÓ 02 TIÊU CHUẨN </w:t>
      </w:r>
    </w:p>
    <w:p w:rsidR="00DA2A0F" w:rsidRDefault="00DA2A0F" w:rsidP="00DA2A0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DIỆN TÍCH TỰ NHIÊN VÀ DÂN SỐ CHƯA ĐẠT 50% </w:t>
      </w:r>
    </w:p>
    <w:p w:rsidR="00DA2A0F" w:rsidRDefault="00ED4483" w:rsidP="00DA2A0F">
      <w:pPr>
        <w:spacing w:after="24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D4483">
        <w:rPr>
          <w:rFonts w:ascii="Times New Roman" w:hAnsi="Times New Roman"/>
          <w:b/>
          <w:noProof/>
          <w:sz w:val="26"/>
          <w:szCs w:val="26"/>
        </w:rPr>
        <w:pict>
          <v:line id="Straight Connector 1" o:spid="_x0000_s1027" style="position:absolute;left:0;text-align:left;z-index:251661312;visibility:visible" from="267.85pt,18.25pt" to="440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DP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FukWTb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"/>
        </w:pict>
      </w:r>
      <w:r w:rsidR="00DA2A0F">
        <w:rPr>
          <w:rFonts w:ascii="Times New Roman" w:hAnsi="Times New Roman"/>
          <w:b/>
          <w:sz w:val="28"/>
          <w:szCs w:val="28"/>
        </w:rPr>
        <w:t>TRÊN ĐỊA BÀN HUYỆN (THỊ XÃ)……….</w:t>
      </w:r>
    </w:p>
    <w:p w:rsidR="00DA2A0F" w:rsidRDefault="00DA2A0F" w:rsidP="00DA2A0F">
      <w:pPr>
        <w:spacing w:after="24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0"/>
        <w:gridCol w:w="2339"/>
        <w:gridCol w:w="1275"/>
        <w:gridCol w:w="993"/>
        <w:gridCol w:w="1430"/>
        <w:gridCol w:w="1405"/>
        <w:gridCol w:w="1134"/>
        <w:gridCol w:w="1559"/>
        <w:gridCol w:w="1276"/>
        <w:gridCol w:w="1636"/>
      </w:tblGrid>
      <w:tr w:rsidR="00DA2A0F" w:rsidRPr="00E3519A" w:rsidTr="00DA2A0F">
        <w:trPr>
          <w:trHeight w:val="1114"/>
        </w:trPr>
        <w:tc>
          <w:tcPr>
            <w:tcW w:w="1030" w:type="dxa"/>
            <w:vAlign w:val="center"/>
          </w:tcPr>
          <w:p w:rsidR="00DA2A0F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339" w:type="dxa"/>
            <w:vAlign w:val="center"/>
          </w:tcPr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Tên ĐVHC cấp xã</w:t>
            </w:r>
          </w:p>
        </w:tc>
        <w:tc>
          <w:tcPr>
            <w:tcW w:w="1275" w:type="dxa"/>
            <w:vAlign w:val="center"/>
          </w:tcPr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Xã miền núi, vùng cao</w:t>
            </w:r>
          </w:p>
        </w:tc>
        <w:tc>
          <w:tcPr>
            <w:tcW w:w="993" w:type="dxa"/>
            <w:vAlign w:val="center"/>
          </w:tcPr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Xã hải đảo</w:t>
            </w:r>
          </w:p>
        </w:tc>
        <w:tc>
          <w:tcPr>
            <w:tcW w:w="1430" w:type="dxa"/>
            <w:vAlign w:val="center"/>
          </w:tcPr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Xã đồng bằng, trung du</w:t>
            </w:r>
          </w:p>
        </w:tc>
        <w:tc>
          <w:tcPr>
            <w:tcW w:w="1405" w:type="dxa"/>
            <w:vAlign w:val="center"/>
          </w:tcPr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Diện tích tự nhiên</w:t>
            </w:r>
          </w:p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(km</w:t>
            </w:r>
            <w:r w:rsidRPr="00E3519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DA2A0F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Đạt </w:t>
            </w:r>
          </w:p>
          <w:p w:rsidR="00DA2A0F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tỷ lệ</w:t>
            </w:r>
          </w:p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1559" w:type="dxa"/>
            <w:vAlign w:val="center"/>
          </w:tcPr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Dân số trung bình năm (người)</w:t>
            </w:r>
          </w:p>
        </w:tc>
        <w:tc>
          <w:tcPr>
            <w:tcW w:w="1276" w:type="dxa"/>
            <w:vAlign w:val="center"/>
          </w:tcPr>
          <w:p w:rsidR="00DA2A0F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Đạt </w:t>
            </w:r>
          </w:p>
          <w:p w:rsidR="00DA2A0F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tỷ lệ</w:t>
            </w:r>
          </w:p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1636" w:type="dxa"/>
            <w:vAlign w:val="center"/>
          </w:tcPr>
          <w:p w:rsidR="00DA2A0F" w:rsidRPr="00E3519A" w:rsidRDefault="00DA2A0F" w:rsidP="00DA2A0F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9A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DA2A0F" w:rsidRPr="00EE132B" w:rsidTr="00DA2A0F">
        <w:trPr>
          <w:trHeight w:val="442"/>
        </w:trPr>
        <w:tc>
          <w:tcPr>
            <w:tcW w:w="1030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339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275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993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430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405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1559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276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636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</w:tr>
      <w:tr w:rsidR="00DA2A0F" w:rsidRPr="000809E2" w:rsidTr="00DA2A0F">
        <w:trPr>
          <w:trHeight w:val="459"/>
        </w:trPr>
        <w:tc>
          <w:tcPr>
            <w:tcW w:w="1030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B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Xã</w:t>
            </w:r>
          </w:p>
        </w:tc>
        <w:tc>
          <w:tcPr>
            <w:tcW w:w="127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A0F" w:rsidRPr="000809E2" w:rsidTr="00DA2A0F">
        <w:trPr>
          <w:trHeight w:val="459"/>
        </w:trPr>
        <w:tc>
          <w:tcPr>
            <w:tcW w:w="1030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B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3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Thị trấn</w:t>
            </w:r>
          </w:p>
        </w:tc>
        <w:tc>
          <w:tcPr>
            <w:tcW w:w="127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A0F" w:rsidRPr="000809E2" w:rsidTr="00DA2A0F">
        <w:trPr>
          <w:trHeight w:val="442"/>
        </w:trPr>
        <w:tc>
          <w:tcPr>
            <w:tcW w:w="1030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B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3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  <w:r w:rsidRPr="000809E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2A0F" w:rsidRPr="000809E2" w:rsidRDefault="00DA2A0F" w:rsidP="00CE763C">
            <w:pPr>
              <w:spacing w:before="40" w:after="4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A0F" w:rsidRPr="000809E2" w:rsidTr="00DA2A0F">
        <w:trPr>
          <w:trHeight w:val="459"/>
        </w:trPr>
        <w:tc>
          <w:tcPr>
            <w:tcW w:w="1030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</w:tc>
        <w:tc>
          <w:tcPr>
            <w:tcW w:w="233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3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A2A0F" w:rsidRPr="000809E2" w:rsidTr="00DA2A0F">
        <w:trPr>
          <w:trHeight w:val="459"/>
        </w:trPr>
        <w:tc>
          <w:tcPr>
            <w:tcW w:w="1030" w:type="dxa"/>
          </w:tcPr>
          <w:p w:rsidR="00DA2A0F" w:rsidRPr="00A50BFC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A0F" w:rsidRPr="000809E2" w:rsidTr="00DA2A0F">
        <w:trPr>
          <w:trHeight w:val="442"/>
        </w:trPr>
        <w:tc>
          <w:tcPr>
            <w:tcW w:w="1030" w:type="dxa"/>
          </w:tcPr>
          <w:p w:rsidR="00DA2A0F" w:rsidRPr="000809E2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A0F" w:rsidRPr="000809E2" w:rsidTr="00DA2A0F">
        <w:trPr>
          <w:trHeight w:val="459"/>
        </w:trPr>
        <w:tc>
          <w:tcPr>
            <w:tcW w:w="1030" w:type="dxa"/>
          </w:tcPr>
          <w:p w:rsidR="00DA2A0F" w:rsidRPr="000809E2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A0F" w:rsidRPr="000809E2" w:rsidTr="00DA2A0F">
        <w:trPr>
          <w:trHeight w:val="459"/>
        </w:trPr>
        <w:tc>
          <w:tcPr>
            <w:tcW w:w="1030" w:type="dxa"/>
          </w:tcPr>
          <w:p w:rsidR="00DA2A0F" w:rsidRPr="000809E2" w:rsidRDefault="00DA2A0F" w:rsidP="00CE763C">
            <w:pPr>
              <w:spacing w:before="40" w:after="40" w:line="3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36" w:type="dxa"/>
          </w:tcPr>
          <w:p w:rsidR="00DA2A0F" w:rsidRPr="000809E2" w:rsidRDefault="00DA2A0F" w:rsidP="00CE763C">
            <w:pPr>
              <w:spacing w:before="40" w:after="40" w:line="3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DA2A0F" w:rsidRPr="00EE132B" w:rsidRDefault="00DA2A0F" w:rsidP="00DA2A0F">
      <w:pPr>
        <w:spacing w:after="0" w:line="320" w:lineRule="exact"/>
        <w:rPr>
          <w:rFonts w:ascii="Times New Roman" w:hAnsi="Times New Roman"/>
        </w:rPr>
      </w:pPr>
    </w:p>
    <w:p w:rsidR="00DA2A0F" w:rsidRPr="005A736D" w:rsidRDefault="005A736D" w:rsidP="00DA2A0F">
      <w:pPr>
        <w:spacing w:after="0" w:line="320" w:lineRule="exact"/>
        <w:rPr>
          <w:rFonts w:ascii="Times New Roman" w:hAnsi="Times New Roman"/>
          <w:sz w:val="24"/>
          <w:u w:val="single"/>
        </w:rPr>
      </w:pPr>
      <w:r w:rsidRPr="005A736D">
        <w:rPr>
          <w:rFonts w:ascii="Times New Roman" w:hAnsi="Times New Roman"/>
          <w:b/>
          <w:i/>
          <w:sz w:val="24"/>
          <w:u w:val="single"/>
        </w:rPr>
        <w:t>Ghi chú</w:t>
      </w:r>
      <w:r w:rsidR="00DA2A0F" w:rsidRPr="005A736D">
        <w:rPr>
          <w:rFonts w:ascii="Times New Roman" w:hAnsi="Times New Roman"/>
          <w:b/>
          <w:i/>
          <w:sz w:val="24"/>
          <w:u w:val="single"/>
        </w:rPr>
        <w:t>:</w:t>
      </w:r>
    </w:p>
    <w:p w:rsidR="00DA2A0F" w:rsidRPr="005A736D" w:rsidRDefault="00DA2A0F" w:rsidP="00DA2A0F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5A736D">
        <w:rPr>
          <w:rFonts w:ascii="Times New Roman" w:hAnsi="Times New Roman"/>
          <w:sz w:val="24"/>
          <w:szCs w:val="24"/>
        </w:rPr>
        <w:t>- (1): Nơi đóng dấu treo của UBND huyện</w:t>
      </w:r>
      <w:r w:rsidR="005A736D" w:rsidRPr="005A736D">
        <w:rPr>
          <w:rFonts w:ascii="Times New Roman" w:hAnsi="Times New Roman"/>
          <w:sz w:val="24"/>
          <w:szCs w:val="24"/>
        </w:rPr>
        <w:t>.</w:t>
      </w:r>
    </w:p>
    <w:p w:rsidR="00DA2A0F" w:rsidRDefault="00DA2A0F">
      <w:bookmarkStart w:id="0" w:name="_GoBack"/>
      <w:bookmarkEnd w:id="0"/>
    </w:p>
    <w:sectPr w:rsidR="00DA2A0F" w:rsidSect="00A50BFC">
      <w:pgSz w:w="16840" w:h="11907" w:orient="landscape" w:code="9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2A0F"/>
    <w:rsid w:val="00316B4F"/>
    <w:rsid w:val="004609FF"/>
    <w:rsid w:val="004F1E34"/>
    <w:rsid w:val="005A736D"/>
    <w:rsid w:val="00AC5273"/>
    <w:rsid w:val="00DA2A0F"/>
    <w:rsid w:val="00ED4483"/>
    <w:rsid w:val="00F2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A0F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A0F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2019-07-05T07:04:00Z</cp:lastPrinted>
  <dcterms:created xsi:type="dcterms:W3CDTF">2019-07-05T07:20:00Z</dcterms:created>
  <dcterms:modified xsi:type="dcterms:W3CDTF">2019-07-05T07:20:00Z</dcterms:modified>
</cp:coreProperties>
</file>