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682F" w14:textId="77777777" w:rsidR="00D01F03" w:rsidRDefault="00E83DBE" w:rsidP="00D01F03">
      <w:pPr>
        <w:spacing w:after="0" w:line="240" w:lineRule="auto"/>
        <w:jc w:val="center"/>
        <w:rPr>
          <w:rFonts w:ascii="Times New Roman" w:hAnsi="Times New Roman" w:cs="Times New Roman"/>
          <w:b/>
          <w:sz w:val="28"/>
          <w:szCs w:val="28"/>
        </w:rPr>
      </w:pPr>
      <w:r w:rsidRPr="00E83DBE">
        <w:rPr>
          <w:rFonts w:ascii="Times New Roman" w:hAnsi="Times New Roman" w:cs="Times New Roman"/>
          <w:b/>
          <w:sz w:val="28"/>
          <w:szCs w:val="28"/>
        </w:rPr>
        <w:t xml:space="preserve">NỘI DUNG SỬA ĐỔI BỔ SUNG QUY </w:t>
      </w:r>
      <w:r w:rsidR="00D01F03">
        <w:rPr>
          <w:rFonts w:ascii="Times New Roman" w:hAnsi="Times New Roman" w:cs="Times New Roman"/>
          <w:b/>
          <w:sz w:val="28"/>
          <w:szCs w:val="28"/>
        </w:rPr>
        <w:t>CHẾ LỄ TANG</w:t>
      </w:r>
    </w:p>
    <w:p w14:paraId="5BCA7C5C" w14:textId="77777777" w:rsidR="00E764D4" w:rsidRDefault="00D01F03" w:rsidP="00D01F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BAN HÀNH KÈM THEO QUYẾT ĐỊNH SỐ 03/2017/QĐ-UBND NGÀY 20/01/2017</w:t>
      </w:r>
    </w:p>
    <w:p w14:paraId="0211B27D" w14:textId="77777777" w:rsidR="00D01F03" w:rsidRDefault="00D01F03" w:rsidP="00D01F03">
      <w:pPr>
        <w:spacing w:after="0" w:line="240" w:lineRule="auto"/>
        <w:jc w:val="center"/>
        <w:rPr>
          <w:rFonts w:ascii="Times New Roman" w:hAnsi="Times New Roman" w:cs="Times New Roman"/>
          <w:b/>
          <w:sz w:val="28"/>
          <w:szCs w:val="28"/>
        </w:rPr>
      </w:pPr>
    </w:p>
    <w:p w14:paraId="7BF914E9" w14:textId="77777777" w:rsidR="00E95014" w:rsidRDefault="00E95014" w:rsidP="00D01F03">
      <w:pPr>
        <w:spacing w:after="0" w:line="240" w:lineRule="auto"/>
        <w:jc w:val="center"/>
        <w:rPr>
          <w:rFonts w:ascii="Times New Roman" w:hAnsi="Times New Roman" w:cs="Times New Roman"/>
          <w:b/>
          <w:sz w:val="28"/>
          <w:szCs w:val="28"/>
        </w:rPr>
      </w:pPr>
    </w:p>
    <w:tbl>
      <w:tblPr>
        <w:tblStyle w:val="TableGrid"/>
        <w:tblW w:w="15594" w:type="dxa"/>
        <w:tblInd w:w="-318" w:type="dxa"/>
        <w:tblLook w:val="04A0" w:firstRow="1" w:lastRow="0" w:firstColumn="1" w:lastColumn="0" w:noHBand="0" w:noVBand="1"/>
      </w:tblPr>
      <w:tblGrid>
        <w:gridCol w:w="675"/>
        <w:gridCol w:w="5421"/>
        <w:gridCol w:w="6520"/>
        <w:gridCol w:w="2978"/>
      </w:tblGrid>
      <w:tr w:rsidR="00E83DBE" w:rsidRPr="00130307" w14:paraId="15E1075E" w14:textId="77777777" w:rsidTr="0034283E">
        <w:trPr>
          <w:trHeight w:val="1012"/>
        </w:trPr>
        <w:tc>
          <w:tcPr>
            <w:tcW w:w="675" w:type="dxa"/>
            <w:vAlign w:val="center"/>
          </w:tcPr>
          <w:p w14:paraId="1DA434FF" w14:textId="77777777" w:rsidR="00E83DBE" w:rsidRPr="00130307" w:rsidRDefault="00E83DBE" w:rsidP="00C1580D">
            <w:pPr>
              <w:jc w:val="center"/>
              <w:rPr>
                <w:rFonts w:ascii="Times New Roman" w:hAnsi="Times New Roman" w:cs="Times New Roman"/>
                <w:b/>
                <w:sz w:val="24"/>
                <w:szCs w:val="24"/>
              </w:rPr>
            </w:pPr>
            <w:r w:rsidRPr="00130307">
              <w:rPr>
                <w:rFonts w:ascii="Times New Roman" w:hAnsi="Times New Roman" w:cs="Times New Roman"/>
                <w:b/>
                <w:sz w:val="24"/>
                <w:szCs w:val="24"/>
              </w:rPr>
              <w:t>TT</w:t>
            </w:r>
          </w:p>
        </w:tc>
        <w:tc>
          <w:tcPr>
            <w:tcW w:w="5421" w:type="dxa"/>
            <w:vAlign w:val="center"/>
          </w:tcPr>
          <w:p w14:paraId="3F91D8E7" w14:textId="77777777" w:rsidR="00E83DBE" w:rsidRPr="00130307" w:rsidRDefault="00E83DBE" w:rsidP="00C1580D">
            <w:pPr>
              <w:ind w:firstLine="207"/>
              <w:jc w:val="center"/>
              <w:rPr>
                <w:rFonts w:ascii="Times New Roman" w:hAnsi="Times New Roman" w:cs="Times New Roman"/>
                <w:b/>
                <w:sz w:val="24"/>
                <w:szCs w:val="24"/>
              </w:rPr>
            </w:pPr>
            <w:r w:rsidRPr="00130307">
              <w:rPr>
                <w:rFonts w:ascii="Times New Roman" w:hAnsi="Times New Roman" w:cs="Times New Roman"/>
                <w:b/>
                <w:sz w:val="24"/>
                <w:szCs w:val="24"/>
              </w:rPr>
              <w:t xml:space="preserve">Nội dung Quy </w:t>
            </w:r>
            <w:r w:rsidR="00D01F03" w:rsidRPr="00130307">
              <w:rPr>
                <w:rFonts w:ascii="Times New Roman" w:hAnsi="Times New Roman" w:cs="Times New Roman"/>
                <w:b/>
                <w:sz w:val="24"/>
                <w:szCs w:val="24"/>
              </w:rPr>
              <w:t>chế Lễ tang ban hành kèm theo Quyết định số 03/2017/QĐ-UBND</w:t>
            </w:r>
          </w:p>
        </w:tc>
        <w:tc>
          <w:tcPr>
            <w:tcW w:w="6520" w:type="dxa"/>
            <w:vAlign w:val="center"/>
          </w:tcPr>
          <w:p w14:paraId="593AED95" w14:textId="77777777" w:rsidR="00E83DBE" w:rsidRPr="00130307" w:rsidRDefault="00E83DBE" w:rsidP="00C1580D">
            <w:pPr>
              <w:ind w:firstLine="209"/>
              <w:jc w:val="center"/>
              <w:rPr>
                <w:rFonts w:ascii="Times New Roman" w:hAnsi="Times New Roman" w:cs="Times New Roman"/>
                <w:b/>
                <w:sz w:val="24"/>
                <w:szCs w:val="24"/>
              </w:rPr>
            </w:pPr>
            <w:r w:rsidRPr="00130307">
              <w:rPr>
                <w:rFonts w:ascii="Times New Roman" w:hAnsi="Times New Roman" w:cs="Times New Roman"/>
                <w:b/>
                <w:sz w:val="24"/>
                <w:szCs w:val="24"/>
              </w:rPr>
              <w:t xml:space="preserve">Nội dung </w:t>
            </w:r>
            <w:r w:rsidR="00DA69C4" w:rsidRPr="00130307">
              <w:rPr>
                <w:rFonts w:ascii="Times New Roman" w:hAnsi="Times New Roman" w:cs="Times New Roman"/>
                <w:b/>
                <w:sz w:val="24"/>
                <w:szCs w:val="24"/>
              </w:rPr>
              <w:t xml:space="preserve">đề nghị </w:t>
            </w:r>
            <w:r w:rsidRPr="00130307">
              <w:rPr>
                <w:rFonts w:ascii="Times New Roman" w:hAnsi="Times New Roman" w:cs="Times New Roman"/>
                <w:b/>
                <w:sz w:val="24"/>
                <w:szCs w:val="24"/>
              </w:rPr>
              <w:t>sửa đổi, bổ sung</w:t>
            </w:r>
          </w:p>
        </w:tc>
        <w:tc>
          <w:tcPr>
            <w:tcW w:w="2978" w:type="dxa"/>
            <w:vAlign w:val="center"/>
          </w:tcPr>
          <w:p w14:paraId="44B95AE6" w14:textId="77777777" w:rsidR="00E83DBE" w:rsidRPr="00130307" w:rsidRDefault="00E83DBE" w:rsidP="00C1580D">
            <w:pPr>
              <w:jc w:val="center"/>
              <w:rPr>
                <w:rFonts w:ascii="Times New Roman" w:hAnsi="Times New Roman" w:cs="Times New Roman"/>
                <w:b/>
                <w:sz w:val="24"/>
                <w:szCs w:val="24"/>
              </w:rPr>
            </w:pPr>
            <w:r w:rsidRPr="00130307">
              <w:rPr>
                <w:rFonts w:ascii="Times New Roman" w:hAnsi="Times New Roman" w:cs="Times New Roman"/>
                <w:b/>
                <w:sz w:val="24"/>
                <w:szCs w:val="24"/>
              </w:rPr>
              <w:t>Chi chú</w:t>
            </w:r>
            <w:r w:rsidR="00304421" w:rsidRPr="00130307">
              <w:rPr>
                <w:rFonts w:ascii="Times New Roman" w:hAnsi="Times New Roman" w:cs="Times New Roman"/>
                <w:b/>
                <w:sz w:val="24"/>
                <w:szCs w:val="24"/>
              </w:rPr>
              <w:t xml:space="preserve"> (lý do)</w:t>
            </w:r>
          </w:p>
        </w:tc>
      </w:tr>
      <w:tr w:rsidR="00D01F03" w:rsidRPr="00130307" w14:paraId="4544CF78" w14:textId="77777777" w:rsidTr="0034283E">
        <w:trPr>
          <w:trHeight w:val="497"/>
        </w:trPr>
        <w:tc>
          <w:tcPr>
            <w:tcW w:w="675" w:type="dxa"/>
            <w:vAlign w:val="center"/>
          </w:tcPr>
          <w:p w14:paraId="74E46482" w14:textId="77777777" w:rsidR="00D01F03" w:rsidRPr="00130307" w:rsidRDefault="00D01F03" w:rsidP="00C1580D">
            <w:pPr>
              <w:jc w:val="center"/>
              <w:rPr>
                <w:rFonts w:ascii="Times New Roman" w:hAnsi="Times New Roman" w:cs="Times New Roman"/>
                <w:b/>
                <w:sz w:val="24"/>
                <w:szCs w:val="24"/>
              </w:rPr>
            </w:pPr>
            <w:r w:rsidRPr="00130307">
              <w:rPr>
                <w:rFonts w:ascii="Times New Roman" w:hAnsi="Times New Roman" w:cs="Times New Roman"/>
                <w:b/>
                <w:sz w:val="24"/>
                <w:szCs w:val="24"/>
              </w:rPr>
              <w:t>I</w:t>
            </w:r>
          </w:p>
        </w:tc>
        <w:tc>
          <w:tcPr>
            <w:tcW w:w="14919" w:type="dxa"/>
            <w:gridSpan w:val="3"/>
            <w:vAlign w:val="center"/>
          </w:tcPr>
          <w:p w14:paraId="78F0B460" w14:textId="77777777" w:rsidR="00D01F03" w:rsidRPr="00130307" w:rsidRDefault="00D01F03" w:rsidP="00C1580D">
            <w:pPr>
              <w:rPr>
                <w:rFonts w:ascii="Times New Roman" w:hAnsi="Times New Roman" w:cs="Times New Roman"/>
                <w:b/>
                <w:sz w:val="24"/>
                <w:szCs w:val="24"/>
              </w:rPr>
            </w:pPr>
            <w:r w:rsidRPr="00130307">
              <w:rPr>
                <w:rFonts w:ascii="Times New Roman" w:hAnsi="Times New Roman" w:cs="Times New Roman"/>
                <w:b/>
                <w:sz w:val="24"/>
                <w:szCs w:val="24"/>
              </w:rPr>
              <w:t>Quyết định ban hành Quy chế</w:t>
            </w:r>
          </w:p>
        </w:tc>
      </w:tr>
      <w:tr w:rsidR="00806750" w:rsidRPr="00130307" w14:paraId="2D858D61" w14:textId="77777777" w:rsidTr="00EE2A2B">
        <w:trPr>
          <w:trHeight w:val="1309"/>
        </w:trPr>
        <w:tc>
          <w:tcPr>
            <w:tcW w:w="675" w:type="dxa"/>
            <w:vAlign w:val="center"/>
          </w:tcPr>
          <w:p w14:paraId="7BD80D86" w14:textId="77777777" w:rsidR="00806750" w:rsidRPr="00130307" w:rsidRDefault="001F588B" w:rsidP="00E83DBE">
            <w:pPr>
              <w:jc w:val="center"/>
              <w:rPr>
                <w:rFonts w:ascii="Times New Roman" w:hAnsi="Times New Roman" w:cs="Times New Roman"/>
                <w:sz w:val="24"/>
                <w:szCs w:val="24"/>
              </w:rPr>
            </w:pPr>
            <w:r w:rsidRPr="00130307">
              <w:rPr>
                <w:rFonts w:ascii="Times New Roman" w:hAnsi="Times New Roman" w:cs="Times New Roman"/>
                <w:sz w:val="24"/>
                <w:szCs w:val="24"/>
              </w:rPr>
              <w:t>1</w:t>
            </w:r>
          </w:p>
        </w:tc>
        <w:tc>
          <w:tcPr>
            <w:tcW w:w="5421" w:type="dxa"/>
          </w:tcPr>
          <w:p w14:paraId="2A8BD334" w14:textId="77777777" w:rsidR="00806750" w:rsidRPr="00130307" w:rsidRDefault="00806750" w:rsidP="00DC4A27">
            <w:pPr>
              <w:pStyle w:val="Heading7"/>
              <w:ind w:firstLine="210"/>
              <w:outlineLvl w:val="6"/>
              <w:rPr>
                <w:rFonts w:ascii="Times New Roman" w:hAnsi="Times New Roman"/>
                <w:sz w:val="24"/>
                <w:szCs w:val="24"/>
              </w:rPr>
            </w:pPr>
            <w:r w:rsidRPr="00130307">
              <w:rPr>
                <w:rFonts w:ascii="Times New Roman" w:hAnsi="Times New Roman"/>
                <w:sz w:val="24"/>
                <w:szCs w:val="24"/>
              </w:rPr>
              <w:t>Phần tên gọi quyết định:</w:t>
            </w:r>
          </w:p>
          <w:p w14:paraId="51323FBE" w14:textId="77777777" w:rsidR="00806750" w:rsidRPr="00130307" w:rsidRDefault="00806750" w:rsidP="007C20BA">
            <w:pPr>
              <w:pStyle w:val="Heading7"/>
              <w:ind w:firstLine="210"/>
              <w:outlineLvl w:val="6"/>
              <w:rPr>
                <w:rFonts w:ascii="Times New Roman" w:hAnsi="Times New Roman"/>
                <w:sz w:val="24"/>
                <w:szCs w:val="24"/>
              </w:rPr>
            </w:pPr>
            <w:r w:rsidRPr="00130307">
              <w:rPr>
                <w:rFonts w:ascii="Times New Roman" w:hAnsi="Times New Roman"/>
                <w:sz w:val="24"/>
                <w:szCs w:val="24"/>
              </w:rPr>
              <w:t>QUYẾT ĐỊNH</w:t>
            </w:r>
          </w:p>
          <w:p w14:paraId="0FC42B4D" w14:textId="77777777" w:rsidR="00806750" w:rsidRPr="00130307" w:rsidRDefault="00806750" w:rsidP="00EE2A2B">
            <w:pPr>
              <w:pStyle w:val="Heading2"/>
              <w:outlineLvl w:val="1"/>
              <w:rPr>
                <w:rFonts w:ascii="Times New Roman" w:hAnsi="Times New Roman"/>
                <w:b w:val="0"/>
                <w:sz w:val="24"/>
                <w:szCs w:val="24"/>
              </w:rPr>
            </w:pPr>
            <w:r w:rsidRPr="00130307">
              <w:rPr>
                <w:rFonts w:ascii="Times New Roman" w:hAnsi="Times New Roman"/>
                <w:b w:val="0"/>
                <w:i w:val="0"/>
                <w:sz w:val="24"/>
                <w:szCs w:val="24"/>
              </w:rPr>
              <w:t>V/v ban hành</w:t>
            </w:r>
            <w:r w:rsidRPr="00130307">
              <w:rPr>
                <w:rFonts w:ascii="Times New Roman" w:hAnsi="Times New Roman"/>
                <w:i w:val="0"/>
                <w:sz w:val="24"/>
                <w:szCs w:val="24"/>
              </w:rPr>
              <w:t xml:space="preserve"> </w:t>
            </w:r>
            <w:r w:rsidRPr="00130307">
              <w:rPr>
                <w:rFonts w:ascii="Times New Roman" w:hAnsi="Times New Roman"/>
                <w:b w:val="0"/>
                <w:i w:val="0"/>
                <w:noProof/>
                <w:spacing w:val="-6"/>
                <w:sz w:val="24"/>
                <w:szCs w:val="24"/>
              </w:rPr>
              <w:t xml:space="preserve">Quy chế tổ chức Lễ tang </w:t>
            </w:r>
            <w:r w:rsidRPr="00130307">
              <w:rPr>
                <w:rFonts w:ascii="Times New Roman" w:hAnsi="Times New Roman"/>
                <w:b w:val="0"/>
                <w:i w:val="0"/>
                <w:spacing w:val="-6"/>
                <w:sz w:val="24"/>
                <w:szCs w:val="24"/>
              </w:rPr>
              <w:t xml:space="preserve">đối với cán bộ, công chức, viên chức </w:t>
            </w:r>
            <w:r w:rsidR="004E1572" w:rsidRPr="00130307">
              <w:rPr>
                <w:rFonts w:ascii="Times New Roman" w:hAnsi="Times New Roman"/>
                <w:b w:val="0"/>
                <w:i w:val="0"/>
                <w:spacing w:val="-6"/>
                <w:sz w:val="24"/>
                <w:szCs w:val="24"/>
              </w:rPr>
              <w:t>N</w:t>
            </w:r>
            <w:r w:rsidRPr="00130307">
              <w:rPr>
                <w:rFonts w:ascii="Times New Roman" w:hAnsi="Times New Roman"/>
                <w:b w:val="0"/>
                <w:i w:val="0"/>
                <w:spacing w:val="-6"/>
                <w:sz w:val="24"/>
                <w:szCs w:val="24"/>
              </w:rPr>
              <w:t>hà nước tỉnh Quảng Bình khi từ trần</w:t>
            </w:r>
            <w:r w:rsidRPr="00130307">
              <w:rPr>
                <w:rFonts w:ascii="Times New Roman" w:hAnsi="Times New Roman"/>
                <w:b w:val="0"/>
                <w:i w:val="0"/>
                <w:sz w:val="24"/>
                <w:szCs w:val="24"/>
              </w:rPr>
              <w:t>.</w:t>
            </w:r>
          </w:p>
        </w:tc>
        <w:tc>
          <w:tcPr>
            <w:tcW w:w="6520" w:type="dxa"/>
          </w:tcPr>
          <w:p w14:paraId="73BDE330" w14:textId="77777777" w:rsidR="00806750" w:rsidRPr="00130307" w:rsidRDefault="00FF308C" w:rsidP="00E95014">
            <w:pPr>
              <w:pStyle w:val="Heading7"/>
              <w:ind w:firstLine="176"/>
              <w:jc w:val="both"/>
              <w:outlineLvl w:val="6"/>
              <w:rPr>
                <w:rFonts w:ascii="Times New Roman" w:hAnsi="Times New Roman"/>
                <w:b w:val="0"/>
                <w:sz w:val="24"/>
                <w:szCs w:val="24"/>
              </w:rPr>
            </w:pPr>
            <w:r>
              <w:rPr>
                <w:rFonts w:ascii="Times New Roman" w:hAnsi="Times New Roman"/>
                <w:b w:val="0"/>
                <w:sz w:val="24"/>
                <w:szCs w:val="24"/>
              </w:rPr>
              <w:t>Phần tên gọi Quyết định sửa đổi như sau:</w:t>
            </w:r>
          </w:p>
          <w:p w14:paraId="56C1ADCF" w14:textId="77777777" w:rsidR="00806750" w:rsidRPr="00130307" w:rsidRDefault="00806750" w:rsidP="007C20BA">
            <w:pPr>
              <w:pStyle w:val="Heading7"/>
              <w:ind w:firstLine="176"/>
              <w:outlineLvl w:val="6"/>
              <w:rPr>
                <w:rFonts w:ascii="Times New Roman" w:hAnsi="Times New Roman"/>
                <w:sz w:val="24"/>
                <w:szCs w:val="24"/>
              </w:rPr>
            </w:pPr>
            <w:r w:rsidRPr="00130307">
              <w:rPr>
                <w:rFonts w:ascii="Times New Roman" w:hAnsi="Times New Roman"/>
                <w:sz w:val="24"/>
                <w:szCs w:val="24"/>
              </w:rPr>
              <w:t>QUYẾT ĐỊNH</w:t>
            </w:r>
          </w:p>
          <w:p w14:paraId="5F35C453" w14:textId="77777777" w:rsidR="00EE2A2B" w:rsidRPr="00643E10" w:rsidRDefault="00806750" w:rsidP="00EE2A2B">
            <w:pPr>
              <w:ind w:firstLine="176"/>
              <w:jc w:val="center"/>
              <w:rPr>
                <w:rFonts w:ascii="Times New Roman" w:hAnsi="Times New Roman" w:cs="Times New Roman"/>
                <w:b/>
                <w:sz w:val="24"/>
                <w:szCs w:val="24"/>
              </w:rPr>
            </w:pPr>
            <w:r w:rsidRPr="00643E10">
              <w:rPr>
                <w:rFonts w:ascii="Times New Roman" w:hAnsi="Times New Roman" w:cs="Times New Roman"/>
                <w:sz w:val="24"/>
                <w:szCs w:val="24"/>
              </w:rPr>
              <w:t>V/v ban hành Quy chế tổ chức Lễ tang đối với cán bộ, công chức, viên chức khi từ trần trên địa bàn tỉnh Quảng Bình</w:t>
            </w:r>
            <w:r w:rsidR="00EE2A2B" w:rsidRPr="00643E10">
              <w:rPr>
                <w:rFonts w:ascii="Times New Roman" w:hAnsi="Times New Roman" w:cs="Times New Roman"/>
                <w:sz w:val="24"/>
                <w:szCs w:val="24"/>
              </w:rPr>
              <w:t>.</w:t>
            </w:r>
          </w:p>
        </w:tc>
        <w:tc>
          <w:tcPr>
            <w:tcW w:w="2978" w:type="dxa"/>
          </w:tcPr>
          <w:p w14:paraId="2CB99419" w14:textId="77777777" w:rsidR="00806750" w:rsidRPr="00435B29" w:rsidRDefault="00806750" w:rsidP="000A5E69">
            <w:pPr>
              <w:jc w:val="both"/>
              <w:rPr>
                <w:rFonts w:ascii="Times New Roman" w:hAnsi="Times New Roman" w:cs="Times New Roman"/>
              </w:rPr>
            </w:pPr>
          </w:p>
          <w:p w14:paraId="667344CB" w14:textId="77777777" w:rsidR="00806750" w:rsidRPr="00435B29" w:rsidRDefault="00806750" w:rsidP="000A5E69">
            <w:pPr>
              <w:jc w:val="both"/>
              <w:rPr>
                <w:rFonts w:ascii="Times New Roman" w:hAnsi="Times New Roman" w:cs="Times New Roman"/>
              </w:rPr>
            </w:pPr>
          </w:p>
          <w:p w14:paraId="6F23050C" w14:textId="77777777" w:rsidR="00EE2A2B" w:rsidRPr="00435B29" w:rsidRDefault="005F6AE4" w:rsidP="00EE2A2B">
            <w:pPr>
              <w:jc w:val="both"/>
              <w:rPr>
                <w:rFonts w:ascii="Times New Roman" w:hAnsi="Times New Roman" w:cs="Times New Roman"/>
              </w:rPr>
            </w:pPr>
            <w:r w:rsidRPr="00435B29">
              <w:rPr>
                <w:rFonts w:ascii="Times New Roman" w:hAnsi="Times New Roman" w:cs="Times New Roman"/>
              </w:rPr>
              <w:t>Bỏ từ “Nhà nước” là phù hợp với quy định hiện hành</w:t>
            </w:r>
          </w:p>
        </w:tc>
      </w:tr>
      <w:tr w:rsidR="00E83DBE" w:rsidRPr="00130307" w14:paraId="19C4E5A1" w14:textId="77777777" w:rsidTr="0034283E">
        <w:trPr>
          <w:trHeight w:val="2198"/>
        </w:trPr>
        <w:tc>
          <w:tcPr>
            <w:tcW w:w="675" w:type="dxa"/>
            <w:vAlign w:val="center"/>
          </w:tcPr>
          <w:p w14:paraId="778D8AFE" w14:textId="77777777" w:rsidR="00E83DBE" w:rsidRPr="00130307" w:rsidRDefault="001F588B" w:rsidP="00E83DBE">
            <w:pPr>
              <w:jc w:val="center"/>
              <w:rPr>
                <w:rFonts w:ascii="Times New Roman" w:hAnsi="Times New Roman" w:cs="Times New Roman"/>
                <w:sz w:val="24"/>
                <w:szCs w:val="24"/>
              </w:rPr>
            </w:pPr>
            <w:r w:rsidRPr="00130307">
              <w:rPr>
                <w:rFonts w:ascii="Times New Roman" w:hAnsi="Times New Roman" w:cs="Times New Roman"/>
                <w:sz w:val="24"/>
                <w:szCs w:val="24"/>
              </w:rPr>
              <w:t>2</w:t>
            </w:r>
          </w:p>
        </w:tc>
        <w:tc>
          <w:tcPr>
            <w:tcW w:w="5421" w:type="dxa"/>
          </w:tcPr>
          <w:p w14:paraId="0C1A1A6D" w14:textId="77777777" w:rsidR="00E83DBE" w:rsidRPr="00130307" w:rsidRDefault="00E83DBE" w:rsidP="00DC4A27">
            <w:pPr>
              <w:spacing w:before="120"/>
              <w:ind w:firstLine="210"/>
              <w:jc w:val="both"/>
              <w:rPr>
                <w:rFonts w:ascii="Times New Roman" w:hAnsi="Times New Roman" w:cs="Times New Roman"/>
                <w:b/>
                <w:sz w:val="24"/>
                <w:szCs w:val="24"/>
              </w:rPr>
            </w:pPr>
            <w:r w:rsidRPr="00130307">
              <w:rPr>
                <w:rFonts w:ascii="Times New Roman" w:hAnsi="Times New Roman" w:cs="Times New Roman"/>
                <w:b/>
                <w:sz w:val="24"/>
                <w:szCs w:val="24"/>
              </w:rPr>
              <w:t>Phần căn cứ</w:t>
            </w:r>
            <w:r w:rsidR="00D01F03" w:rsidRPr="00130307">
              <w:rPr>
                <w:rFonts w:ascii="Times New Roman" w:hAnsi="Times New Roman" w:cs="Times New Roman"/>
                <w:b/>
                <w:sz w:val="24"/>
                <w:szCs w:val="24"/>
              </w:rPr>
              <w:t xml:space="preserve"> quyết định</w:t>
            </w:r>
            <w:r w:rsidRPr="00130307">
              <w:rPr>
                <w:rFonts w:ascii="Times New Roman" w:hAnsi="Times New Roman" w:cs="Times New Roman"/>
                <w:b/>
                <w:sz w:val="24"/>
                <w:szCs w:val="24"/>
              </w:rPr>
              <w:t>:</w:t>
            </w:r>
          </w:p>
          <w:p w14:paraId="60748DA7" w14:textId="77777777" w:rsidR="00D01F03" w:rsidRPr="00130307" w:rsidRDefault="00D01F03" w:rsidP="00DC4A27">
            <w:pPr>
              <w:ind w:firstLine="210"/>
              <w:jc w:val="both"/>
              <w:rPr>
                <w:rFonts w:ascii="Times New Roman" w:hAnsi="Times New Roman" w:cs="Times New Roman"/>
                <w:b/>
                <w:sz w:val="24"/>
                <w:szCs w:val="24"/>
              </w:rPr>
            </w:pPr>
          </w:p>
          <w:p w14:paraId="726B3980" w14:textId="77777777" w:rsidR="00D01F03" w:rsidRPr="00130307" w:rsidRDefault="00D01F03"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iCs/>
                <w:color w:val="333333"/>
                <w:sz w:val="24"/>
                <w:szCs w:val="24"/>
              </w:rPr>
              <w:t>- Căn cứ Luật Tổ chức chính quyền địa phương ngày 19/6/2015;</w:t>
            </w:r>
          </w:p>
          <w:p w14:paraId="1689CAAE" w14:textId="77777777" w:rsidR="00FD7704" w:rsidRPr="00130307" w:rsidRDefault="00FD7704" w:rsidP="00DC4A27">
            <w:pPr>
              <w:spacing w:line="252" w:lineRule="auto"/>
              <w:ind w:firstLine="210"/>
              <w:jc w:val="both"/>
              <w:rPr>
                <w:rFonts w:ascii="Times New Roman" w:hAnsi="Times New Roman" w:cs="Times New Roman"/>
                <w:sz w:val="24"/>
                <w:szCs w:val="24"/>
              </w:rPr>
            </w:pPr>
          </w:p>
        </w:tc>
        <w:tc>
          <w:tcPr>
            <w:tcW w:w="6520" w:type="dxa"/>
          </w:tcPr>
          <w:p w14:paraId="3F312D55" w14:textId="77777777" w:rsidR="00E83DBE" w:rsidRPr="00130307" w:rsidRDefault="00FD7704" w:rsidP="00E95014">
            <w:pPr>
              <w:ind w:firstLine="176"/>
              <w:jc w:val="both"/>
              <w:rPr>
                <w:rFonts w:ascii="Times New Roman" w:hAnsi="Times New Roman" w:cs="Times New Roman"/>
                <w:b/>
                <w:sz w:val="24"/>
                <w:szCs w:val="24"/>
              </w:rPr>
            </w:pPr>
            <w:r w:rsidRPr="00130307">
              <w:rPr>
                <w:rFonts w:ascii="Times New Roman" w:hAnsi="Times New Roman" w:cs="Times New Roman"/>
                <w:b/>
                <w:sz w:val="24"/>
                <w:szCs w:val="24"/>
              </w:rPr>
              <w:t>Đề nghị bổ sung:</w:t>
            </w:r>
          </w:p>
          <w:p w14:paraId="5CA4F197" w14:textId="77777777" w:rsidR="00FD7704" w:rsidRPr="003511AD" w:rsidRDefault="00D01F03" w:rsidP="00E95014">
            <w:pPr>
              <w:ind w:firstLine="176"/>
              <w:jc w:val="both"/>
              <w:rPr>
                <w:rFonts w:ascii="Times New Roman" w:eastAsia="Times New Roman" w:hAnsi="Times New Roman" w:cs="Times New Roman"/>
                <w:iCs/>
                <w:color w:val="333333"/>
                <w:sz w:val="24"/>
                <w:szCs w:val="24"/>
              </w:rPr>
            </w:pPr>
            <w:r w:rsidRPr="003511AD">
              <w:rPr>
                <w:rFonts w:ascii="Times New Roman" w:eastAsia="Times New Roman" w:hAnsi="Times New Roman" w:cs="Times New Roman"/>
                <w:iCs/>
                <w:color w:val="333333"/>
                <w:sz w:val="24"/>
                <w:szCs w:val="24"/>
              </w:rPr>
              <w:t>Căn cứ Luật Tổ chức chính quyền địa phương ngày 19/6/2015; Luật Sửa đ</w:t>
            </w:r>
            <w:r w:rsidR="00FF308C" w:rsidRPr="003511AD">
              <w:rPr>
                <w:rFonts w:ascii="Times New Roman" w:eastAsia="Times New Roman" w:hAnsi="Times New Roman" w:cs="Times New Roman"/>
                <w:iCs/>
                <w:color w:val="333333"/>
                <w:sz w:val="24"/>
                <w:szCs w:val="24"/>
              </w:rPr>
              <w:t>ổ</w:t>
            </w:r>
            <w:r w:rsidRPr="003511AD">
              <w:rPr>
                <w:rFonts w:ascii="Times New Roman" w:eastAsia="Times New Roman" w:hAnsi="Times New Roman" w:cs="Times New Roman"/>
                <w:iCs/>
                <w:color w:val="333333"/>
                <w:sz w:val="24"/>
                <w:szCs w:val="24"/>
              </w:rPr>
              <w:t>i, bổ sung mốt số điều của Luật Tổ chức Chính phủ và Luật Tổ chức chính quyền địa phương ngày 22/11/2019;</w:t>
            </w:r>
          </w:p>
          <w:p w14:paraId="3ED51448" w14:textId="77777777" w:rsidR="001F588B" w:rsidRPr="003511AD" w:rsidRDefault="001F588B" w:rsidP="00E95014">
            <w:pPr>
              <w:tabs>
                <w:tab w:val="center" w:pos="1440"/>
                <w:tab w:val="center" w:pos="5760"/>
              </w:tabs>
              <w:ind w:firstLine="176"/>
              <w:jc w:val="both"/>
              <w:rPr>
                <w:rFonts w:ascii="Times New Roman" w:hAnsi="Times New Roman" w:cs="Times New Roman"/>
                <w:sz w:val="24"/>
                <w:szCs w:val="24"/>
              </w:rPr>
            </w:pPr>
            <w:r w:rsidRPr="003511AD">
              <w:rPr>
                <w:rFonts w:ascii="Times New Roman" w:hAnsi="Times New Roman" w:cs="Times New Roman"/>
                <w:sz w:val="24"/>
                <w:szCs w:val="24"/>
              </w:rPr>
              <w:t>Căn cứ Nghị định số 56/2013/NĐ-CP ngày 22 tháng 5 năm 2013 của Chính phủ quy định chi tiết và hướng dẫn thi hành Pháp lệnh quy định danh hiệu vinh dự Nhà nước “Bà mẹ Việt nam anh hùng”;</w:t>
            </w:r>
          </w:p>
          <w:p w14:paraId="0F77F39D" w14:textId="77777777" w:rsidR="001F588B" w:rsidRPr="003511AD" w:rsidRDefault="001F588B" w:rsidP="00E95014">
            <w:pPr>
              <w:tabs>
                <w:tab w:val="center" w:pos="1440"/>
                <w:tab w:val="center" w:pos="5760"/>
              </w:tabs>
              <w:ind w:firstLine="176"/>
              <w:jc w:val="both"/>
              <w:rPr>
                <w:rFonts w:ascii="Times New Roman" w:hAnsi="Times New Roman" w:cs="Times New Roman"/>
                <w:sz w:val="24"/>
                <w:szCs w:val="24"/>
              </w:rPr>
            </w:pPr>
            <w:r w:rsidRPr="003511AD">
              <w:rPr>
                <w:rFonts w:ascii="Times New Roman" w:hAnsi="Times New Roman" w:cs="Times New Roman"/>
                <w:sz w:val="24"/>
                <w:szCs w:val="24"/>
              </w:rPr>
              <w:t>Căn cứ Thông tư số 74/2013/TT-BTC ngày 04 tháng 6 năm 2013 của Bộ Tài chính quy định các khoản chi phí và thực hiện việc cấp, quyết toán ngân sách nhà nước phục vụ Lễ Quốc tang, Lễ tang cấp Nhà nước, Lễ tang cấp cao;</w:t>
            </w:r>
          </w:p>
          <w:p w14:paraId="07C97F44" w14:textId="77777777" w:rsidR="001F588B" w:rsidRPr="003511AD" w:rsidRDefault="001F588B" w:rsidP="00E95014">
            <w:pPr>
              <w:tabs>
                <w:tab w:val="center" w:pos="1440"/>
                <w:tab w:val="center" w:pos="5760"/>
              </w:tabs>
              <w:ind w:firstLine="176"/>
              <w:jc w:val="both"/>
              <w:rPr>
                <w:rFonts w:ascii="Times New Roman" w:hAnsi="Times New Roman" w:cs="Times New Roman"/>
                <w:sz w:val="24"/>
                <w:szCs w:val="24"/>
              </w:rPr>
            </w:pPr>
            <w:r w:rsidRPr="003511AD">
              <w:rPr>
                <w:rFonts w:ascii="Times New Roman" w:hAnsi="Times New Roman" w:cs="Times New Roman"/>
                <w:sz w:val="24"/>
                <w:szCs w:val="24"/>
              </w:rPr>
              <w:t>Căn cứ Kết luận số 35-KL/TW ngày 05 tháng 5 năm 2022 của Bộ Chính trị về danh mục chức danh, chức vụ lãnh đạo và tương đương của hệ thống chính trị từ Trung ương đến cơ sở;</w:t>
            </w:r>
          </w:p>
          <w:p w14:paraId="58241424" w14:textId="77777777" w:rsidR="00950192" w:rsidRPr="00130307" w:rsidRDefault="001F588B" w:rsidP="00E95014">
            <w:pPr>
              <w:tabs>
                <w:tab w:val="center" w:pos="1440"/>
                <w:tab w:val="center" w:pos="5760"/>
              </w:tabs>
              <w:ind w:firstLine="176"/>
              <w:jc w:val="both"/>
              <w:rPr>
                <w:rFonts w:ascii="Times New Roman" w:hAnsi="Times New Roman" w:cs="Times New Roman"/>
                <w:sz w:val="24"/>
                <w:szCs w:val="24"/>
              </w:rPr>
            </w:pPr>
            <w:r w:rsidRPr="003511AD">
              <w:rPr>
                <w:rFonts w:ascii="Times New Roman" w:hAnsi="Times New Roman" w:cs="Times New Roman"/>
                <w:sz w:val="24"/>
                <w:szCs w:val="24"/>
              </w:rPr>
              <w:t>Căn cứ Quy định số 01-QĐi/TU ngày 01 tháng 6 năm 2018 của Ban Thường vụ Tỉnh ủy  về phân cấp quản lý cán bộ và bổ nhiệm, giới thiệu cán bộ ứng cử;</w:t>
            </w:r>
          </w:p>
        </w:tc>
        <w:tc>
          <w:tcPr>
            <w:tcW w:w="2978" w:type="dxa"/>
          </w:tcPr>
          <w:p w14:paraId="7B258B02" w14:textId="77777777" w:rsidR="00E83DBE" w:rsidRPr="00435B29" w:rsidRDefault="00E83DBE" w:rsidP="000A5E69">
            <w:pPr>
              <w:jc w:val="both"/>
              <w:rPr>
                <w:rFonts w:ascii="Times New Roman" w:hAnsi="Times New Roman" w:cs="Times New Roman"/>
              </w:rPr>
            </w:pPr>
          </w:p>
          <w:p w14:paraId="6A52B513" w14:textId="77777777" w:rsidR="000A5E69" w:rsidRPr="00435B29" w:rsidRDefault="000A5E69" w:rsidP="000A5E69">
            <w:pPr>
              <w:jc w:val="both"/>
              <w:rPr>
                <w:rFonts w:ascii="Times New Roman" w:hAnsi="Times New Roman" w:cs="Times New Roman"/>
              </w:rPr>
            </w:pPr>
          </w:p>
          <w:p w14:paraId="01F982BB" w14:textId="77777777" w:rsidR="000A5E69" w:rsidRPr="00435B29" w:rsidRDefault="000A5E69" w:rsidP="000A5E69">
            <w:pPr>
              <w:jc w:val="both"/>
              <w:rPr>
                <w:rFonts w:ascii="Times New Roman" w:hAnsi="Times New Roman" w:cs="Times New Roman"/>
              </w:rPr>
            </w:pPr>
          </w:p>
          <w:p w14:paraId="5C18F7D4" w14:textId="77777777" w:rsidR="000A5E69" w:rsidRPr="00435B29" w:rsidRDefault="000A5E69" w:rsidP="000A5E69">
            <w:pPr>
              <w:jc w:val="both"/>
              <w:rPr>
                <w:rFonts w:ascii="Times New Roman" w:hAnsi="Times New Roman" w:cs="Times New Roman"/>
              </w:rPr>
            </w:pPr>
          </w:p>
          <w:p w14:paraId="44E86D30" w14:textId="77777777" w:rsidR="000A5E69" w:rsidRPr="00435B29" w:rsidRDefault="000A5E69" w:rsidP="000A5E69">
            <w:pPr>
              <w:jc w:val="both"/>
              <w:rPr>
                <w:rFonts w:ascii="Times New Roman" w:hAnsi="Times New Roman" w:cs="Times New Roman"/>
              </w:rPr>
            </w:pPr>
          </w:p>
          <w:p w14:paraId="23B1ADDF" w14:textId="77777777" w:rsidR="000A5E69" w:rsidRPr="00435B29" w:rsidRDefault="000A5E69" w:rsidP="000A5E69">
            <w:pPr>
              <w:jc w:val="both"/>
              <w:rPr>
                <w:rFonts w:ascii="Times New Roman" w:hAnsi="Times New Roman" w:cs="Times New Roman"/>
              </w:rPr>
            </w:pPr>
          </w:p>
          <w:p w14:paraId="7267F8E9" w14:textId="77777777" w:rsidR="000A5E69" w:rsidRPr="00435B29" w:rsidRDefault="00AB0235" w:rsidP="000A5E69">
            <w:pPr>
              <w:jc w:val="both"/>
              <w:rPr>
                <w:rFonts w:ascii="Times New Roman" w:hAnsi="Times New Roman" w:cs="Times New Roman"/>
              </w:rPr>
            </w:pPr>
            <w:r w:rsidRPr="00435B29">
              <w:rPr>
                <w:rFonts w:ascii="Times New Roman" w:hAnsi="Times New Roman" w:cs="Times New Roman"/>
              </w:rPr>
              <w:t>Phù hợp quy định hiện hành</w:t>
            </w:r>
          </w:p>
        </w:tc>
      </w:tr>
      <w:tr w:rsidR="00DA69C4" w:rsidRPr="00130307" w14:paraId="2E1F0CA7" w14:textId="77777777" w:rsidTr="0034283E">
        <w:trPr>
          <w:trHeight w:val="448"/>
        </w:trPr>
        <w:tc>
          <w:tcPr>
            <w:tcW w:w="675" w:type="dxa"/>
            <w:vAlign w:val="center"/>
          </w:tcPr>
          <w:p w14:paraId="31AA0304" w14:textId="77777777" w:rsidR="00DA69C4" w:rsidRPr="00130307" w:rsidRDefault="00DA69C4" w:rsidP="00DA69C4">
            <w:pPr>
              <w:jc w:val="center"/>
              <w:rPr>
                <w:rFonts w:ascii="Times New Roman" w:hAnsi="Times New Roman" w:cs="Times New Roman"/>
                <w:b/>
                <w:sz w:val="24"/>
                <w:szCs w:val="24"/>
              </w:rPr>
            </w:pPr>
            <w:r w:rsidRPr="00130307">
              <w:rPr>
                <w:rFonts w:ascii="Times New Roman" w:hAnsi="Times New Roman" w:cs="Times New Roman"/>
                <w:b/>
                <w:sz w:val="24"/>
                <w:szCs w:val="24"/>
              </w:rPr>
              <w:t>II</w:t>
            </w:r>
          </w:p>
        </w:tc>
        <w:tc>
          <w:tcPr>
            <w:tcW w:w="14919" w:type="dxa"/>
            <w:gridSpan w:val="3"/>
            <w:vAlign w:val="center"/>
          </w:tcPr>
          <w:p w14:paraId="62428CC3" w14:textId="77777777" w:rsidR="00DA69C4" w:rsidRPr="00435B29" w:rsidRDefault="00DA69C4" w:rsidP="00E95014">
            <w:pPr>
              <w:ind w:firstLine="176"/>
              <w:jc w:val="both"/>
              <w:rPr>
                <w:rFonts w:ascii="Times New Roman" w:hAnsi="Times New Roman" w:cs="Times New Roman"/>
                <w:b/>
              </w:rPr>
            </w:pPr>
            <w:r w:rsidRPr="00435B29">
              <w:rPr>
                <w:rFonts w:ascii="Times New Roman" w:hAnsi="Times New Roman" w:cs="Times New Roman"/>
                <w:b/>
              </w:rPr>
              <w:t>Nội dung Quy chế</w:t>
            </w:r>
          </w:p>
        </w:tc>
      </w:tr>
      <w:tr w:rsidR="00E83DBE" w:rsidRPr="00130307" w14:paraId="5DF42106" w14:textId="77777777" w:rsidTr="0034283E">
        <w:tc>
          <w:tcPr>
            <w:tcW w:w="675" w:type="dxa"/>
            <w:vAlign w:val="center"/>
          </w:tcPr>
          <w:p w14:paraId="78352726" w14:textId="77777777" w:rsidR="00E83DBE" w:rsidRPr="00130307" w:rsidRDefault="00DA69C4" w:rsidP="00E83DBE">
            <w:pPr>
              <w:jc w:val="center"/>
              <w:rPr>
                <w:rFonts w:ascii="Times New Roman" w:hAnsi="Times New Roman" w:cs="Times New Roman"/>
                <w:sz w:val="24"/>
                <w:szCs w:val="24"/>
              </w:rPr>
            </w:pPr>
            <w:r w:rsidRPr="00130307">
              <w:rPr>
                <w:rFonts w:ascii="Times New Roman" w:hAnsi="Times New Roman" w:cs="Times New Roman"/>
                <w:sz w:val="24"/>
                <w:szCs w:val="24"/>
              </w:rPr>
              <w:t>1</w:t>
            </w:r>
          </w:p>
        </w:tc>
        <w:tc>
          <w:tcPr>
            <w:tcW w:w="5421" w:type="dxa"/>
          </w:tcPr>
          <w:p w14:paraId="2A2BDDC2" w14:textId="77777777" w:rsidR="00DA69C4" w:rsidRPr="00130307" w:rsidRDefault="00DA69C4" w:rsidP="00DC4A27">
            <w:pPr>
              <w:shd w:val="clear" w:color="auto" w:fill="FFFFFF"/>
              <w:spacing w:before="120"/>
              <w:ind w:firstLine="210"/>
              <w:jc w:val="both"/>
              <w:rPr>
                <w:rFonts w:ascii="Times New Roman" w:eastAsia="Times New Roman" w:hAnsi="Times New Roman" w:cs="Times New Roman"/>
                <w:color w:val="333333"/>
                <w:sz w:val="24"/>
                <w:szCs w:val="24"/>
              </w:rPr>
            </w:pPr>
            <w:bookmarkStart w:id="0" w:name="dieu_1_1"/>
            <w:r w:rsidRPr="00130307">
              <w:rPr>
                <w:rFonts w:ascii="Times New Roman" w:eastAsia="Times New Roman" w:hAnsi="Times New Roman" w:cs="Times New Roman"/>
                <w:b/>
                <w:bCs/>
                <w:color w:val="000000"/>
                <w:sz w:val="24"/>
                <w:szCs w:val="24"/>
              </w:rPr>
              <w:t>Điều 1. Phạm vi điều chỉnh và đối tượng áp dụng</w:t>
            </w:r>
            <w:bookmarkEnd w:id="0"/>
          </w:p>
          <w:p w14:paraId="6FE7262D" w14:textId="77777777" w:rsidR="00DA69C4" w:rsidRPr="00130307" w:rsidRDefault="00DA69C4"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lastRenderedPageBreak/>
              <w:t>1. Quy chế này quy định việc tổ chức Lễ tang đối với cán bộ, công chức, viên chức Nhà nước tỉnh Quảng Bình đang làm việc hoặc đã nghỉ hưu và một số đối tượng khác khi từ trần (sau đây gọi chung là người từ trần).</w:t>
            </w:r>
          </w:p>
          <w:p w14:paraId="11B09039" w14:textId="77777777" w:rsidR="00E83DBE" w:rsidRPr="00130307" w:rsidRDefault="00DA69C4" w:rsidP="007C20BA">
            <w:pPr>
              <w:shd w:val="clear" w:color="auto" w:fill="FFFFFF"/>
              <w:ind w:firstLine="210"/>
              <w:jc w:val="both"/>
              <w:rPr>
                <w:rFonts w:ascii="Times New Roman" w:hAnsi="Times New Roman" w:cs="Times New Roman"/>
                <w:b/>
                <w:sz w:val="24"/>
                <w:szCs w:val="24"/>
              </w:rPr>
            </w:pPr>
            <w:r w:rsidRPr="00130307">
              <w:rPr>
                <w:rFonts w:ascii="Times New Roman" w:eastAsia="Times New Roman" w:hAnsi="Times New Roman" w:cs="Times New Roman"/>
                <w:color w:val="333333"/>
                <w:sz w:val="24"/>
                <w:szCs w:val="24"/>
              </w:rPr>
              <w:t>2. Cán bộ, chiến sĩ thuộc lực lượng vũ trang khi từ trần thực hiện theo quy định riêng của lực lượng vũ trang.</w:t>
            </w:r>
          </w:p>
        </w:tc>
        <w:tc>
          <w:tcPr>
            <w:tcW w:w="6520" w:type="dxa"/>
          </w:tcPr>
          <w:p w14:paraId="3D99A88F" w14:textId="77777777" w:rsidR="00F44B76" w:rsidRPr="00130307" w:rsidRDefault="00F44B76" w:rsidP="00E95014">
            <w:pPr>
              <w:shd w:val="clear" w:color="auto" w:fill="FFFFFF"/>
              <w:ind w:firstLine="176"/>
              <w:jc w:val="both"/>
              <w:rPr>
                <w:rFonts w:ascii="Times New Roman" w:eastAsia="Times New Roman" w:hAnsi="Times New Roman" w:cs="Times New Roman"/>
                <w:b/>
                <w:bCs/>
                <w:color w:val="000000"/>
                <w:sz w:val="24"/>
                <w:szCs w:val="24"/>
              </w:rPr>
            </w:pPr>
            <w:r w:rsidRPr="00130307">
              <w:rPr>
                <w:rFonts w:ascii="Times New Roman" w:hAnsi="Times New Roman" w:cs="Times New Roman"/>
                <w:sz w:val="24"/>
                <w:szCs w:val="24"/>
              </w:rPr>
              <w:lastRenderedPageBreak/>
              <w:t>Điều 1 sửa đổi, bổ sung như sau:</w:t>
            </w:r>
          </w:p>
          <w:p w14:paraId="4AE44539" w14:textId="77777777" w:rsidR="00DA69C4" w:rsidRPr="00130307" w:rsidRDefault="00DA69C4" w:rsidP="00E95014">
            <w:pPr>
              <w:shd w:val="clear" w:color="auto" w:fill="FFFFFF"/>
              <w:ind w:firstLine="176"/>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b/>
                <w:bCs/>
                <w:color w:val="000000"/>
                <w:sz w:val="24"/>
                <w:szCs w:val="24"/>
              </w:rPr>
              <w:t>Điều 1. Phạm vi điều chỉnh và đối tượng áp dụng</w:t>
            </w:r>
          </w:p>
          <w:p w14:paraId="32407C4A" w14:textId="77777777" w:rsidR="00DA69C4" w:rsidRPr="00130307" w:rsidRDefault="00DA69C4" w:rsidP="00E95014">
            <w:pPr>
              <w:shd w:val="clear" w:color="auto" w:fill="FFFFFF"/>
              <w:ind w:firstLine="176"/>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lastRenderedPageBreak/>
              <w:t xml:space="preserve">1. </w:t>
            </w:r>
            <w:r w:rsidRPr="00130307">
              <w:rPr>
                <w:rFonts w:ascii="Times New Roman" w:eastAsia="Times New Roman" w:hAnsi="Times New Roman" w:cs="Times New Roman"/>
                <w:i/>
                <w:color w:val="333333"/>
                <w:sz w:val="24"/>
                <w:szCs w:val="24"/>
              </w:rPr>
              <w:t>Phạm vi điều chỉnh:</w:t>
            </w:r>
            <w:r w:rsidRPr="00130307">
              <w:rPr>
                <w:rFonts w:ascii="Times New Roman" w:eastAsia="Times New Roman" w:hAnsi="Times New Roman" w:cs="Times New Roman"/>
                <w:color w:val="333333"/>
                <w:sz w:val="24"/>
                <w:szCs w:val="24"/>
              </w:rPr>
              <w:t xml:space="preserve">Quy chế này quy định việc tổ chức Lễ tang đối với cán bộ, công chức, viên chức </w:t>
            </w:r>
            <w:r w:rsidR="00F24756" w:rsidRPr="00130307">
              <w:rPr>
                <w:rFonts w:ascii="Times New Roman" w:eastAsia="Times New Roman" w:hAnsi="Times New Roman" w:cs="Times New Roman"/>
                <w:color w:val="333333"/>
                <w:sz w:val="24"/>
                <w:szCs w:val="24"/>
              </w:rPr>
              <w:t xml:space="preserve">trên địa bàn </w:t>
            </w:r>
            <w:r w:rsidRPr="00130307">
              <w:rPr>
                <w:rFonts w:ascii="Times New Roman" w:eastAsia="Times New Roman" w:hAnsi="Times New Roman" w:cs="Times New Roman"/>
                <w:color w:val="333333"/>
                <w:sz w:val="24"/>
                <w:szCs w:val="24"/>
              </w:rPr>
              <w:t>tỉnh Quảng Bình đang làm việc hoặc đã nghỉ hưu và một số đối tượng khác khi từ trần (sau đây gọi chung là người từ trần).</w:t>
            </w:r>
          </w:p>
          <w:p w14:paraId="6EED01E4" w14:textId="77777777" w:rsidR="00DA69C4" w:rsidRPr="00130307" w:rsidRDefault="00DA69C4" w:rsidP="00E95014">
            <w:pPr>
              <w:shd w:val="clear" w:color="auto" w:fill="FFFFFF"/>
              <w:ind w:firstLine="176"/>
              <w:jc w:val="both"/>
              <w:rPr>
                <w:rFonts w:ascii="Times New Roman" w:eastAsia="Times New Roman" w:hAnsi="Times New Roman" w:cs="Times New Roman"/>
                <w:i/>
                <w:sz w:val="24"/>
                <w:szCs w:val="24"/>
              </w:rPr>
            </w:pPr>
            <w:r w:rsidRPr="00130307">
              <w:rPr>
                <w:rFonts w:ascii="Times New Roman" w:eastAsia="Times New Roman" w:hAnsi="Times New Roman" w:cs="Times New Roman"/>
                <w:i/>
                <w:sz w:val="24"/>
                <w:szCs w:val="24"/>
              </w:rPr>
              <w:t>2. Đối tượng áp dụng: Các cơ quan, đơn vị, tổ chức và cá nhân có liên quan đến việc tổ chức lễ tang.</w:t>
            </w:r>
          </w:p>
          <w:p w14:paraId="156E6DF5" w14:textId="77777777" w:rsidR="00E83DBE" w:rsidRPr="00130307" w:rsidRDefault="00DA69C4" w:rsidP="00E95014">
            <w:pPr>
              <w:shd w:val="clear" w:color="auto" w:fill="FFFFFF"/>
              <w:ind w:firstLine="176"/>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3. Cán bộ, chiến sĩ thuộc lực lượng vũ trang khi từ trần thực hiện theo quy định riêng của lực lượng vũ trang.</w:t>
            </w:r>
          </w:p>
        </w:tc>
        <w:tc>
          <w:tcPr>
            <w:tcW w:w="2978" w:type="dxa"/>
          </w:tcPr>
          <w:p w14:paraId="487D19A9" w14:textId="77777777" w:rsidR="00E83DBE" w:rsidRPr="00435B29" w:rsidRDefault="00E83DBE" w:rsidP="00E83DBE">
            <w:pPr>
              <w:jc w:val="center"/>
              <w:rPr>
                <w:rFonts w:ascii="Times New Roman" w:hAnsi="Times New Roman" w:cs="Times New Roman"/>
              </w:rPr>
            </w:pPr>
          </w:p>
          <w:p w14:paraId="024E3114" w14:textId="77777777" w:rsidR="00DA69C4" w:rsidRPr="00435B29" w:rsidRDefault="00DA69C4" w:rsidP="00E83DBE">
            <w:pPr>
              <w:jc w:val="center"/>
              <w:rPr>
                <w:rFonts w:ascii="Times New Roman" w:hAnsi="Times New Roman" w:cs="Times New Roman"/>
              </w:rPr>
            </w:pPr>
          </w:p>
          <w:p w14:paraId="0CBD8716" w14:textId="77777777" w:rsidR="00DA69C4" w:rsidRPr="00435B29" w:rsidRDefault="00DA69C4" w:rsidP="00DA69C4">
            <w:pPr>
              <w:jc w:val="both"/>
              <w:rPr>
                <w:rFonts w:ascii="Times New Roman" w:hAnsi="Times New Roman" w:cs="Times New Roman"/>
              </w:rPr>
            </w:pPr>
            <w:r w:rsidRPr="00435B29">
              <w:rPr>
                <w:rFonts w:ascii="Times New Roman" w:hAnsi="Times New Roman" w:cs="Times New Roman"/>
              </w:rPr>
              <w:t xml:space="preserve">Bổ sung đối tượng áp dụng để </w:t>
            </w:r>
            <w:r w:rsidRPr="00435B29">
              <w:rPr>
                <w:rFonts w:ascii="Times New Roman" w:hAnsi="Times New Roman" w:cs="Times New Roman"/>
              </w:rPr>
              <w:lastRenderedPageBreak/>
              <w:t>đảm bảo nội dung quy định ban hành văn bản quy phạm pháp luật</w:t>
            </w:r>
            <w:r w:rsidR="00DD08DD" w:rsidRPr="00435B29">
              <w:rPr>
                <w:rFonts w:ascii="Times New Roman" w:hAnsi="Times New Roman" w:cs="Times New Roman"/>
              </w:rPr>
              <w:t>.</w:t>
            </w:r>
          </w:p>
        </w:tc>
      </w:tr>
      <w:tr w:rsidR="00DD08DD" w:rsidRPr="00130307" w14:paraId="53B7B646" w14:textId="77777777" w:rsidTr="0034283E">
        <w:trPr>
          <w:trHeight w:val="462"/>
        </w:trPr>
        <w:tc>
          <w:tcPr>
            <w:tcW w:w="675" w:type="dxa"/>
            <w:vAlign w:val="center"/>
          </w:tcPr>
          <w:p w14:paraId="79A3BF54" w14:textId="77777777" w:rsidR="00DD08DD"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421" w:type="dxa"/>
          </w:tcPr>
          <w:p w14:paraId="19EFFA78" w14:textId="77777777" w:rsidR="00DD08DD" w:rsidRPr="00130307" w:rsidRDefault="00DD08DD" w:rsidP="00E95014">
            <w:pPr>
              <w:ind w:firstLine="210"/>
              <w:jc w:val="both"/>
              <w:rPr>
                <w:rFonts w:ascii="Times New Roman" w:hAnsi="Times New Roman" w:cs="Times New Roman"/>
                <w:b/>
                <w:spacing w:val="2"/>
                <w:sz w:val="24"/>
                <w:szCs w:val="24"/>
              </w:rPr>
            </w:pPr>
            <w:r w:rsidRPr="00130307">
              <w:rPr>
                <w:rFonts w:ascii="Times New Roman" w:hAnsi="Times New Roman" w:cs="Times New Roman"/>
                <w:b/>
                <w:spacing w:val="2"/>
                <w:sz w:val="24"/>
                <w:szCs w:val="24"/>
              </w:rPr>
              <w:t>Điều 2. Nguyên tắc tổ chức Lễ tang</w:t>
            </w:r>
          </w:p>
          <w:p w14:paraId="2668984D" w14:textId="77777777" w:rsidR="00DD08DD" w:rsidRPr="00130307" w:rsidRDefault="00DD08DD" w:rsidP="00E95014">
            <w:pPr>
              <w:ind w:firstLine="210"/>
              <w:jc w:val="both"/>
              <w:rPr>
                <w:rFonts w:ascii="Times New Roman" w:hAnsi="Times New Roman" w:cs="Times New Roman"/>
                <w:spacing w:val="-6"/>
                <w:sz w:val="24"/>
                <w:szCs w:val="24"/>
              </w:rPr>
            </w:pPr>
            <w:r w:rsidRPr="00130307">
              <w:rPr>
                <w:rFonts w:ascii="Times New Roman" w:hAnsi="Times New Roman" w:cs="Times New Roman"/>
                <w:spacing w:val="-6"/>
                <w:sz w:val="24"/>
                <w:szCs w:val="24"/>
              </w:rPr>
              <w:t xml:space="preserve">1. Việc tổ chức Lễ tang đối với người từ trần là thể hiện sự trân trọng của Đảng, Nhà nước, Nhân dân, cơ quan, đơn vị đối với công lao, cống hiến của cán bộ, công chức, viên chức trong quá trình làm việc, hoạt động cách mạng, xây dựng và bảo vệ tổ quốc. </w:t>
            </w:r>
          </w:p>
          <w:p w14:paraId="15A7791F" w14:textId="77777777" w:rsidR="00DD08DD" w:rsidRPr="00130307" w:rsidRDefault="00DD08DD" w:rsidP="007C20BA">
            <w:pPr>
              <w:ind w:firstLine="210"/>
              <w:jc w:val="both"/>
              <w:rPr>
                <w:rFonts w:ascii="Times New Roman" w:hAnsi="Times New Roman" w:cs="Times New Roman"/>
                <w:b/>
                <w:sz w:val="24"/>
                <w:szCs w:val="24"/>
              </w:rPr>
            </w:pPr>
            <w:r w:rsidRPr="00130307">
              <w:rPr>
                <w:rFonts w:ascii="Times New Roman" w:hAnsi="Times New Roman" w:cs="Times New Roman"/>
                <w:spacing w:val="2"/>
                <w:sz w:val="24"/>
                <w:szCs w:val="24"/>
              </w:rPr>
              <w:t>2. Việc tổ chức Lễ tang đối với người từ trần cần được tổ chức trang trọng, văn minh, tiết kiệm, phù hợp với truyền thống của dân tộc, điều kiện kinh tế - xã hội của địa phương, của từng vùng; từng bước loại bỏ những tập tục lạc hậu, mê tín dị đoan, phô trương, lãng phí. Khuyến khích tổ chức an táng tại quê nhà.</w:t>
            </w:r>
          </w:p>
        </w:tc>
        <w:tc>
          <w:tcPr>
            <w:tcW w:w="6520" w:type="dxa"/>
          </w:tcPr>
          <w:p w14:paraId="54DE681C" w14:textId="77777777" w:rsidR="00F44B76" w:rsidRPr="00130307" w:rsidRDefault="00F44B76" w:rsidP="00E95014">
            <w:pPr>
              <w:ind w:firstLine="176"/>
              <w:jc w:val="both"/>
              <w:rPr>
                <w:rFonts w:ascii="Times New Roman" w:hAnsi="Times New Roman" w:cs="Times New Roman"/>
                <w:b/>
                <w:spacing w:val="2"/>
                <w:sz w:val="24"/>
                <w:szCs w:val="24"/>
              </w:rPr>
            </w:pPr>
            <w:r w:rsidRPr="00130307">
              <w:rPr>
                <w:rFonts w:ascii="Times New Roman" w:hAnsi="Times New Roman" w:cs="Times New Roman"/>
                <w:sz w:val="24"/>
                <w:szCs w:val="24"/>
              </w:rPr>
              <w:t>Điều 2 sửa đổi, bổ sung như sau:</w:t>
            </w:r>
          </w:p>
          <w:p w14:paraId="734CEFCE" w14:textId="77777777" w:rsidR="00DD08DD" w:rsidRPr="00130307" w:rsidRDefault="00DD08DD" w:rsidP="00E95014">
            <w:pPr>
              <w:ind w:firstLine="176"/>
              <w:jc w:val="both"/>
              <w:rPr>
                <w:rFonts w:ascii="Times New Roman" w:hAnsi="Times New Roman" w:cs="Times New Roman"/>
                <w:b/>
                <w:spacing w:val="2"/>
                <w:sz w:val="24"/>
                <w:szCs w:val="24"/>
              </w:rPr>
            </w:pPr>
            <w:r w:rsidRPr="00130307">
              <w:rPr>
                <w:rFonts w:ascii="Times New Roman" w:hAnsi="Times New Roman" w:cs="Times New Roman"/>
                <w:b/>
                <w:spacing w:val="2"/>
                <w:sz w:val="24"/>
                <w:szCs w:val="24"/>
              </w:rPr>
              <w:t>Điều 2. Nguyên tắc tổ chức Lễ tang</w:t>
            </w:r>
          </w:p>
          <w:p w14:paraId="6998B8C8" w14:textId="77777777" w:rsidR="00DD08DD" w:rsidRPr="00130307" w:rsidRDefault="00DD08DD" w:rsidP="00E95014">
            <w:pPr>
              <w:ind w:firstLine="176"/>
              <w:jc w:val="both"/>
              <w:rPr>
                <w:rFonts w:ascii="Times New Roman" w:hAnsi="Times New Roman" w:cs="Times New Roman"/>
                <w:spacing w:val="-6"/>
                <w:sz w:val="24"/>
                <w:szCs w:val="24"/>
              </w:rPr>
            </w:pPr>
            <w:r w:rsidRPr="00130307">
              <w:rPr>
                <w:rFonts w:ascii="Times New Roman" w:hAnsi="Times New Roman" w:cs="Times New Roman"/>
                <w:spacing w:val="-6"/>
                <w:sz w:val="24"/>
                <w:szCs w:val="24"/>
              </w:rPr>
              <w:t xml:space="preserve">1. Việc tổ chức Lễ tang đối với người từ trần là thể hiện sự trân trọng của Đảng, Nhà nước, Nhân dân, cơ quan, đơn vị đối với công lao, cống hiến của cán bộ, công chức, viên chức trong quá trình làm việc, hoạt động cách mạng, xây dựng và bảo vệ tổ quốc. </w:t>
            </w:r>
          </w:p>
          <w:p w14:paraId="22F5AFBE" w14:textId="77777777" w:rsidR="00DD08DD" w:rsidRPr="00130307" w:rsidRDefault="00DD08DD"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2. Việc tổ chức Lễ tang đối với người từ trần cần được tổ chức trang trọng, văn minh, tiết kiệm, phù hợp với truyền thống của dân tộc, điều kiện kinh tế - xã hội của địa phương, của từng vùng; từng bước loại bỏ những tập tục lạc hậu, mê tín dị đoan, phô trương, lãng phí. Khuyến khích tổ chức an táng tại quê nhà.</w:t>
            </w:r>
          </w:p>
          <w:p w14:paraId="4663D2C1" w14:textId="77777777" w:rsidR="00DD08DD" w:rsidRPr="00130307" w:rsidRDefault="00DD08DD" w:rsidP="00E95014">
            <w:pPr>
              <w:shd w:val="clear" w:color="auto" w:fill="FFFFFF"/>
              <w:ind w:firstLine="176"/>
              <w:jc w:val="both"/>
              <w:rPr>
                <w:rFonts w:ascii="Times New Roman" w:hAnsi="Times New Roman" w:cs="Times New Roman"/>
                <w:sz w:val="24"/>
                <w:szCs w:val="24"/>
              </w:rPr>
            </w:pPr>
            <w:r w:rsidRPr="00130307">
              <w:rPr>
                <w:rFonts w:ascii="Times New Roman" w:hAnsi="Times New Roman" w:cs="Times New Roman"/>
                <w:color w:val="FF0000"/>
                <w:sz w:val="24"/>
                <w:szCs w:val="24"/>
              </w:rPr>
              <w:t>3. Trường hợp người từ trần có nhiều chức danh thì tổ chức lễ tang theo hình thức tương ứng với chức danh cao nhất của người từ trần.</w:t>
            </w:r>
          </w:p>
        </w:tc>
        <w:tc>
          <w:tcPr>
            <w:tcW w:w="2978" w:type="dxa"/>
          </w:tcPr>
          <w:p w14:paraId="7E9921EE" w14:textId="77777777" w:rsidR="00DD08DD" w:rsidRPr="00435B29" w:rsidRDefault="00DD08DD" w:rsidP="00DD08DD">
            <w:pPr>
              <w:spacing w:before="120" w:after="120"/>
              <w:jc w:val="both"/>
              <w:rPr>
                <w:rFonts w:ascii="Times New Roman" w:hAnsi="Times New Roman" w:cs="Times New Roman"/>
              </w:rPr>
            </w:pPr>
            <w:r w:rsidRPr="00435B29">
              <w:rPr>
                <w:rFonts w:ascii="Times New Roman" w:hAnsi="Times New Roman" w:cs="Times New Roman"/>
              </w:rPr>
              <w:t>Bổ sung thêm khoản 3 để phù hợp với thực tiển.</w:t>
            </w:r>
          </w:p>
        </w:tc>
      </w:tr>
      <w:tr w:rsidR="00B4566A" w:rsidRPr="00130307" w14:paraId="1035AAE2" w14:textId="77777777" w:rsidTr="0034283E">
        <w:trPr>
          <w:trHeight w:val="462"/>
        </w:trPr>
        <w:tc>
          <w:tcPr>
            <w:tcW w:w="675" w:type="dxa"/>
            <w:vAlign w:val="center"/>
          </w:tcPr>
          <w:p w14:paraId="49D87D5C" w14:textId="77777777" w:rsidR="00B4566A"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c>
          <w:tcPr>
            <w:tcW w:w="5421" w:type="dxa"/>
          </w:tcPr>
          <w:p w14:paraId="114E1BC6" w14:textId="77777777" w:rsidR="00B4566A" w:rsidRPr="00130307" w:rsidRDefault="00B4566A" w:rsidP="00DC4A27">
            <w:pPr>
              <w:spacing w:before="120" w:after="120" w:line="252" w:lineRule="auto"/>
              <w:ind w:firstLine="210"/>
              <w:jc w:val="both"/>
              <w:rPr>
                <w:rFonts w:ascii="Times New Roman" w:hAnsi="Times New Roman" w:cs="Times New Roman"/>
                <w:b/>
                <w:sz w:val="24"/>
                <w:szCs w:val="24"/>
              </w:rPr>
            </w:pPr>
            <w:r w:rsidRPr="00130307">
              <w:rPr>
                <w:rFonts w:ascii="Times New Roman" w:hAnsi="Times New Roman" w:cs="Times New Roman"/>
                <w:b/>
                <w:sz w:val="24"/>
                <w:szCs w:val="24"/>
              </w:rPr>
              <w:t>Điều 3</w:t>
            </w:r>
          </w:p>
        </w:tc>
        <w:tc>
          <w:tcPr>
            <w:tcW w:w="6520" w:type="dxa"/>
          </w:tcPr>
          <w:p w14:paraId="7C8C3D3D" w14:textId="77777777" w:rsidR="00B4566A" w:rsidRPr="00130307" w:rsidRDefault="00B4566A"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t>Giữ nguyên</w:t>
            </w:r>
          </w:p>
        </w:tc>
        <w:tc>
          <w:tcPr>
            <w:tcW w:w="2978" w:type="dxa"/>
          </w:tcPr>
          <w:p w14:paraId="2B1643D9" w14:textId="77777777" w:rsidR="00B4566A" w:rsidRPr="00435B29" w:rsidRDefault="00B4566A" w:rsidP="00DA69C4">
            <w:pPr>
              <w:spacing w:before="120" w:after="120"/>
              <w:jc w:val="center"/>
              <w:rPr>
                <w:rFonts w:ascii="Times New Roman" w:hAnsi="Times New Roman" w:cs="Times New Roman"/>
              </w:rPr>
            </w:pPr>
          </w:p>
        </w:tc>
      </w:tr>
      <w:tr w:rsidR="00DA69C4" w:rsidRPr="00130307" w14:paraId="5D41F93E" w14:textId="77777777" w:rsidTr="0034283E">
        <w:trPr>
          <w:trHeight w:val="462"/>
        </w:trPr>
        <w:tc>
          <w:tcPr>
            <w:tcW w:w="675" w:type="dxa"/>
            <w:vAlign w:val="center"/>
          </w:tcPr>
          <w:p w14:paraId="75E96BC7" w14:textId="77777777" w:rsidR="00DA69C4"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4</w:t>
            </w:r>
          </w:p>
        </w:tc>
        <w:tc>
          <w:tcPr>
            <w:tcW w:w="5421" w:type="dxa"/>
          </w:tcPr>
          <w:p w14:paraId="16D89CAB" w14:textId="77777777" w:rsidR="00B4566A" w:rsidRPr="00130307" w:rsidRDefault="00B4566A" w:rsidP="00E95014">
            <w:pPr>
              <w:ind w:firstLine="210"/>
              <w:jc w:val="both"/>
              <w:rPr>
                <w:rFonts w:ascii="Times New Roman" w:hAnsi="Times New Roman" w:cs="Times New Roman"/>
                <w:b/>
                <w:spacing w:val="2"/>
                <w:sz w:val="24"/>
                <w:szCs w:val="24"/>
              </w:rPr>
            </w:pPr>
            <w:r w:rsidRPr="00130307">
              <w:rPr>
                <w:rFonts w:ascii="Times New Roman" w:hAnsi="Times New Roman" w:cs="Times New Roman"/>
                <w:b/>
                <w:spacing w:val="2"/>
                <w:sz w:val="24"/>
                <w:szCs w:val="24"/>
              </w:rPr>
              <w:t>Điều 4. Một số quy định khác</w:t>
            </w:r>
          </w:p>
          <w:p w14:paraId="0EFF0AD7" w14:textId="77777777" w:rsidR="00B4566A" w:rsidRPr="00130307" w:rsidRDefault="00B4566A"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Lễ viếng tổ chức tại Nhà tang lễ hoặc tại gia đình người từ trần; Lễ đưa tang và Lễ an táng thực hiện trong cùng một ngày. </w:t>
            </w:r>
          </w:p>
          <w:p w14:paraId="694F8EDA" w14:textId="77777777" w:rsidR="00B4566A" w:rsidRPr="00130307" w:rsidRDefault="00B4566A"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2. Trên cơ sở phong tục địa phương và gia đình, thi hài người từ trần phải được khâm liệm vào linh cữu và đảm bảo vệ sinh, nhất là đối với người có bệnh lây nhiễm. Linh cữu không được để quá 48 (bốn mươi tám) giờ, kể từ khi khâm liệm đến khi tổ chức Lễ an táng.</w:t>
            </w:r>
          </w:p>
          <w:p w14:paraId="2C283C9B" w14:textId="77777777" w:rsidR="00B4566A" w:rsidRPr="00130307" w:rsidRDefault="00B4566A"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3. Linh cữu người từ trần quàn tại Nhà tang lễ hoặc tại gia đình không để ô cửa có lắp kính trên nắp quan tài.</w:t>
            </w:r>
          </w:p>
          <w:p w14:paraId="1EA9C001" w14:textId="77777777" w:rsidR="00B4566A" w:rsidRPr="00130307" w:rsidRDefault="00B4566A"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12"/>
                <w:sz w:val="24"/>
                <w:szCs w:val="24"/>
              </w:rPr>
              <w:lastRenderedPageBreak/>
              <w:t>4. Trong quá trình đưa tang từ Nhà tang lễ hoặc gia đình đến nơi an táng,</w:t>
            </w:r>
            <w:r w:rsidRPr="00130307">
              <w:rPr>
                <w:rFonts w:ascii="Times New Roman" w:hAnsi="Times New Roman" w:cs="Times New Roman"/>
                <w:spacing w:val="2"/>
                <w:sz w:val="24"/>
                <w:szCs w:val="24"/>
              </w:rPr>
              <w:t xml:space="preserve"> không rải vàng mã và các loại tiền do Ngân hàng Nhà nước Việt Nam phát hành và ngoại tệ. </w:t>
            </w:r>
          </w:p>
          <w:p w14:paraId="7137BAF4" w14:textId="77777777" w:rsidR="00B4566A" w:rsidRPr="00130307" w:rsidRDefault="00B4566A"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5. Trong quá trình tang lễ, các thành viên Ban Tổ chức Lễ tang đeo băng tang đen (có chiều rộng 07cm) trên cánh tay trái.</w:t>
            </w:r>
          </w:p>
          <w:p w14:paraId="020C259F" w14:textId="77777777" w:rsidR="00DA69C4" w:rsidRPr="00130307" w:rsidRDefault="00DA69C4" w:rsidP="00DC4A27">
            <w:pPr>
              <w:shd w:val="clear" w:color="auto" w:fill="FFFFFF"/>
              <w:spacing w:before="120" w:after="120" w:line="125" w:lineRule="atLeast"/>
              <w:ind w:firstLine="210"/>
              <w:jc w:val="both"/>
              <w:rPr>
                <w:rFonts w:ascii="Times New Roman" w:hAnsi="Times New Roman" w:cs="Times New Roman"/>
                <w:b/>
                <w:sz w:val="24"/>
                <w:szCs w:val="24"/>
              </w:rPr>
            </w:pPr>
          </w:p>
        </w:tc>
        <w:tc>
          <w:tcPr>
            <w:tcW w:w="6520" w:type="dxa"/>
          </w:tcPr>
          <w:p w14:paraId="270BE55B" w14:textId="77777777" w:rsidR="00F44B76" w:rsidRPr="00130307" w:rsidRDefault="00F44B76" w:rsidP="00E95014">
            <w:pPr>
              <w:ind w:firstLine="176"/>
              <w:jc w:val="both"/>
              <w:rPr>
                <w:rFonts w:ascii="Times New Roman" w:hAnsi="Times New Roman" w:cs="Times New Roman"/>
                <w:b/>
                <w:spacing w:val="2"/>
                <w:sz w:val="24"/>
                <w:szCs w:val="24"/>
              </w:rPr>
            </w:pPr>
            <w:r w:rsidRPr="00130307">
              <w:rPr>
                <w:rFonts w:ascii="Times New Roman" w:hAnsi="Times New Roman" w:cs="Times New Roman"/>
                <w:spacing w:val="2"/>
                <w:sz w:val="24"/>
                <w:szCs w:val="24"/>
              </w:rPr>
              <w:lastRenderedPageBreak/>
              <w:t>Điều 4</w:t>
            </w:r>
            <w:r w:rsidRPr="00130307">
              <w:rPr>
                <w:rFonts w:ascii="Times New Roman" w:hAnsi="Times New Roman" w:cs="Times New Roman"/>
                <w:b/>
                <w:spacing w:val="2"/>
                <w:sz w:val="24"/>
                <w:szCs w:val="24"/>
              </w:rPr>
              <w:t xml:space="preserve"> </w:t>
            </w:r>
            <w:r w:rsidRPr="00130307">
              <w:rPr>
                <w:rFonts w:ascii="Times New Roman" w:hAnsi="Times New Roman" w:cs="Times New Roman"/>
                <w:sz w:val="24"/>
                <w:szCs w:val="24"/>
              </w:rPr>
              <w:t>sửa đổi, bổ sung như sau:</w:t>
            </w:r>
          </w:p>
          <w:p w14:paraId="0E6AAE6E" w14:textId="77777777" w:rsidR="00F44B76" w:rsidRPr="00130307" w:rsidRDefault="00F44B76" w:rsidP="00E95014">
            <w:pPr>
              <w:ind w:firstLine="176"/>
              <w:jc w:val="both"/>
              <w:rPr>
                <w:rFonts w:ascii="Times New Roman" w:hAnsi="Times New Roman" w:cs="Times New Roman"/>
                <w:b/>
                <w:spacing w:val="2"/>
                <w:sz w:val="24"/>
                <w:szCs w:val="24"/>
              </w:rPr>
            </w:pPr>
            <w:r w:rsidRPr="00130307">
              <w:rPr>
                <w:rFonts w:ascii="Times New Roman" w:hAnsi="Times New Roman" w:cs="Times New Roman"/>
                <w:b/>
                <w:spacing w:val="2"/>
                <w:sz w:val="24"/>
                <w:szCs w:val="24"/>
              </w:rPr>
              <w:t>Điều 4. Một số quy định khác</w:t>
            </w:r>
          </w:p>
          <w:p w14:paraId="2DB25853" w14:textId="77777777" w:rsidR="00B4566A" w:rsidRPr="00130307" w:rsidRDefault="00B4566A"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Lễ viếng tổ chức tại Nhà tang lễ hoặc tại gia đình người từ trần; Lễ đưa tang và Lễ an táng thực hiện trong cùng một ngày. </w:t>
            </w:r>
          </w:p>
          <w:p w14:paraId="2DF341FE" w14:textId="77777777" w:rsidR="00B4566A" w:rsidRPr="00130307" w:rsidRDefault="00B4566A"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2. Trên cơ sở phong tục địa phương và gia đình, thi hài người từ trần phải được khâm liệm vào linh cữu và đảm bảo vệ sinh, nhất là đối với người có bệnh lây nhiễm. Linh cữu không được để quá 48 (bốn mươi tám) giờ, kể từ khi khâm liệm đến khi tổ chức Lễ an táng.</w:t>
            </w:r>
          </w:p>
          <w:p w14:paraId="68377EF1" w14:textId="77777777" w:rsidR="00B4566A" w:rsidRPr="00130307" w:rsidRDefault="00B4566A"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3. Linh cữu người từ trần quàn tại Nhà tang lễ hoặc tại gia đình không để ô cửa có lắp kính trên nắp quan tài.</w:t>
            </w:r>
          </w:p>
          <w:p w14:paraId="340DE34E" w14:textId="77777777" w:rsidR="00B4566A" w:rsidRPr="00130307" w:rsidRDefault="00B4566A"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12"/>
                <w:sz w:val="24"/>
                <w:szCs w:val="24"/>
              </w:rPr>
              <w:t>4. Trong quá trình đưa tang từ Nhà tang lễ hoặc gia đình đến nơi an táng,</w:t>
            </w:r>
            <w:r w:rsidRPr="00130307">
              <w:rPr>
                <w:rFonts w:ascii="Times New Roman" w:hAnsi="Times New Roman" w:cs="Times New Roman"/>
                <w:spacing w:val="2"/>
                <w:sz w:val="24"/>
                <w:szCs w:val="24"/>
              </w:rPr>
              <w:t xml:space="preserve"> không rải vàng mã và các loại tiền do Ngân </w:t>
            </w:r>
            <w:r w:rsidRPr="00130307">
              <w:rPr>
                <w:rFonts w:ascii="Times New Roman" w:hAnsi="Times New Roman" w:cs="Times New Roman"/>
                <w:spacing w:val="2"/>
                <w:sz w:val="24"/>
                <w:szCs w:val="24"/>
              </w:rPr>
              <w:lastRenderedPageBreak/>
              <w:t xml:space="preserve">hàng Nhà nước Việt Nam phát hành và ngoại tệ. </w:t>
            </w:r>
          </w:p>
          <w:p w14:paraId="13D5F590" w14:textId="77777777" w:rsidR="00B4566A" w:rsidRPr="00130307" w:rsidRDefault="00B4566A"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5. Trong quá trình tang lễ, các thành viên Ban Tổ chức Lễ tang đeo băng tang đen (có chiều rộng 07cm) trên cánh tay trái.</w:t>
            </w:r>
          </w:p>
          <w:p w14:paraId="123A6111" w14:textId="77777777" w:rsidR="00B4566A" w:rsidRPr="00130307" w:rsidRDefault="00B4566A" w:rsidP="00E95014">
            <w:pPr>
              <w:ind w:firstLine="176"/>
              <w:jc w:val="both"/>
              <w:rPr>
                <w:rFonts w:ascii="Times New Roman" w:hAnsi="Times New Roman" w:cs="Times New Roman"/>
                <w:color w:val="FF0000"/>
                <w:spacing w:val="-2"/>
                <w:sz w:val="24"/>
                <w:szCs w:val="24"/>
              </w:rPr>
            </w:pPr>
            <w:r w:rsidRPr="00130307">
              <w:rPr>
                <w:rFonts w:ascii="Times New Roman" w:hAnsi="Times New Roman" w:cs="Times New Roman"/>
                <w:color w:val="FF0000"/>
                <w:spacing w:val="-2"/>
                <w:sz w:val="24"/>
                <w:szCs w:val="24"/>
              </w:rPr>
              <w:t>6. Trường hợp các đối tượng từ trần đã được an táng tại Nghĩa trang dành cho cán bộ lãnh đạo chủ chốt của tỉnh </w:t>
            </w:r>
            <w:r w:rsidRPr="00130307">
              <w:rPr>
                <w:rFonts w:ascii="Times New Roman" w:hAnsi="Times New Roman" w:cs="Times New Roman"/>
                <w:i/>
                <w:iCs/>
                <w:color w:val="FF0000"/>
                <w:spacing w:val="-2"/>
                <w:sz w:val="24"/>
                <w:szCs w:val="24"/>
              </w:rPr>
              <w:t>(Nghĩa trang Ba Dốc, huyện Bố Trạch)</w:t>
            </w:r>
            <w:r w:rsidRPr="00130307">
              <w:rPr>
                <w:rFonts w:ascii="Times New Roman" w:hAnsi="Times New Roman" w:cs="Times New Roman"/>
                <w:color w:val="FF0000"/>
                <w:spacing w:val="-2"/>
                <w:sz w:val="24"/>
                <w:szCs w:val="24"/>
              </w:rPr>
              <w:t> được quy định tại Điều 5 và điểm a khoản 1 Điều 18 Quy chế này thì vợ hoặc chồng của các đối tượng trên mặc dù không đủ tiêu chuẩn an táng tại Nghĩa trang dành cho cán bộ lãnh đạo chủ chốt của tỉnh nhưng nếu có nguyện vọng, khi từ trần cũng được an táng theo cùng chồng hoặc vợ tại Nghĩa trang dành cho cán bộ lãnh đạo chủ chốt của </w:t>
            </w:r>
            <w:r w:rsidRPr="00130307">
              <w:rPr>
                <w:rFonts w:ascii="Times New Roman" w:hAnsi="Times New Roman" w:cs="Times New Roman"/>
                <w:iCs/>
                <w:color w:val="FF0000"/>
                <w:spacing w:val="-2"/>
                <w:sz w:val="24"/>
                <w:szCs w:val="24"/>
              </w:rPr>
              <w:t>tỉnh</w:t>
            </w:r>
            <w:r w:rsidRPr="00130307">
              <w:rPr>
                <w:rFonts w:ascii="Times New Roman" w:hAnsi="Times New Roman" w:cs="Times New Roman"/>
                <w:i/>
                <w:iCs/>
                <w:color w:val="FF0000"/>
                <w:spacing w:val="-2"/>
                <w:sz w:val="24"/>
                <w:szCs w:val="24"/>
              </w:rPr>
              <w:t xml:space="preserve"> (do Thường trực Tỉnh uỷ quyết định từng trường hợp cụ thể)</w:t>
            </w:r>
            <w:r w:rsidRPr="00130307">
              <w:rPr>
                <w:rFonts w:ascii="Times New Roman" w:hAnsi="Times New Roman" w:cs="Times New Roman"/>
                <w:color w:val="FF0000"/>
                <w:spacing w:val="-2"/>
                <w:sz w:val="24"/>
                <w:szCs w:val="24"/>
              </w:rPr>
              <w:t>.</w:t>
            </w:r>
          </w:p>
          <w:p w14:paraId="64AA9527" w14:textId="77777777" w:rsidR="00DA69C4" w:rsidRPr="00130307" w:rsidRDefault="00B4566A" w:rsidP="00E95014">
            <w:pPr>
              <w:shd w:val="clear" w:color="auto" w:fill="FFFFFF"/>
              <w:ind w:firstLine="176"/>
              <w:jc w:val="both"/>
              <w:rPr>
                <w:rFonts w:ascii="Times New Roman" w:hAnsi="Times New Roman" w:cs="Times New Roman"/>
                <w:sz w:val="24"/>
                <w:szCs w:val="24"/>
              </w:rPr>
            </w:pPr>
            <w:r w:rsidRPr="00130307">
              <w:rPr>
                <w:rFonts w:ascii="Times New Roman" w:hAnsi="Times New Roman" w:cs="Times New Roman"/>
                <w:color w:val="FF0000"/>
                <w:sz w:val="24"/>
                <w:szCs w:val="24"/>
              </w:rPr>
              <w:t>7. Công chức, viên chức đã nghỉ hưu khi từ trần nhưng không thuộc đối tượng quy định trong Quy chế này thì tùy theo điều kiện cụ thể, cấp ủy, chính quyền, mặt trận, đoàn thể thôn, tổ dân phố (hoặc tương đương) nơi người từ trần nghỉ hưu và cư trú phối hợp với cơ quan, đơn vị đã trực tiếp quản lý người từ trần, cùng gia đình tổ chức Lễ tang cho phù hợp với phong tục của địa phương, đúng quy định của Nhà nước và Quy chế này.</w:t>
            </w:r>
          </w:p>
        </w:tc>
        <w:tc>
          <w:tcPr>
            <w:tcW w:w="2978" w:type="dxa"/>
          </w:tcPr>
          <w:p w14:paraId="7F28DA0C" w14:textId="77777777" w:rsidR="00DA69C4" w:rsidRPr="00435B29" w:rsidRDefault="00B4566A" w:rsidP="00B4566A">
            <w:pPr>
              <w:spacing w:before="120" w:after="120"/>
              <w:jc w:val="both"/>
              <w:rPr>
                <w:rFonts w:ascii="Times New Roman" w:hAnsi="Times New Roman" w:cs="Times New Roman"/>
              </w:rPr>
            </w:pPr>
            <w:r w:rsidRPr="00435B29">
              <w:rPr>
                <w:rFonts w:ascii="Times New Roman" w:hAnsi="Times New Roman" w:cs="Times New Roman"/>
              </w:rPr>
              <w:lastRenderedPageBreak/>
              <w:t>Bổ sung khoản 6, 7 để phù hợp với thực tiển</w:t>
            </w:r>
          </w:p>
        </w:tc>
      </w:tr>
      <w:tr w:rsidR="00492732" w:rsidRPr="00130307" w14:paraId="4EB5C5DC" w14:textId="77777777" w:rsidTr="0034283E">
        <w:trPr>
          <w:trHeight w:val="462"/>
        </w:trPr>
        <w:tc>
          <w:tcPr>
            <w:tcW w:w="675" w:type="dxa"/>
            <w:vAlign w:val="center"/>
          </w:tcPr>
          <w:p w14:paraId="4703952B" w14:textId="77777777" w:rsidR="00492732"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c>
          <w:tcPr>
            <w:tcW w:w="5421" w:type="dxa"/>
          </w:tcPr>
          <w:p w14:paraId="6F7E5DB2" w14:textId="77777777" w:rsidR="00492732" w:rsidRPr="00130307" w:rsidRDefault="00492732" w:rsidP="00EE2A2B">
            <w:pPr>
              <w:ind w:firstLine="210"/>
              <w:jc w:val="both"/>
              <w:rPr>
                <w:rFonts w:ascii="Times New Roman" w:hAnsi="Times New Roman" w:cs="Times New Roman"/>
                <w:b/>
                <w:sz w:val="24"/>
                <w:szCs w:val="24"/>
              </w:rPr>
            </w:pPr>
            <w:r w:rsidRPr="00130307">
              <w:rPr>
                <w:rFonts w:ascii="Times New Roman" w:hAnsi="Times New Roman" w:cs="Times New Roman"/>
                <w:b/>
                <w:sz w:val="24"/>
                <w:szCs w:val="24"/>
              </w:rPr>
              <w:t xml:space="preserve">Điều 5. </w:t>
            </w:r>
            <w:r w:rsidR="00B9555F" w:rsidRPr="00130307">
              <w:rPr>
                <w:rFonts w:ascii="Times New Roman" w:hAnsi="Times New Roman" w:cs="Times New Roman"/>
                <w:b/>
                <w:sz w:val="24"/>
                <w:szCs w:val="24"/>
              </w:rPr>
              <w:t>Các chức danh được tổ chức lễ tang cấp cao</w:t>
            </w:r>
          </w:p>
          <w:p w14:paraId="5DDD7604" w14:textId="77777777" w:rsidR="00B9555F" w:rsidRPr="00130307" w:rsidRDefault="00B9555F" w:rsidP="00EE2A2B">
            <w:pPr>
              <w:ind w:firstLine="210"/>
              <w:jc w:val="both"/>
              <w:rPr>
                <w:rFonts w:ascii="Times New Roman" w:hAnsi="Times New Roman" w:cs="Times New Roman"/>
                <w:sz w:val="24"/>
                <w:szCs w:val="24"/>
              </w:rPr>
            </w:pPr>
            <w:r w:rsidRPr="00130307">
              <w:rPr>
                <w:rFonts w:ascii="Times New Roman" w:hAnsi="Times New Roman" w:cs="Times New Roman"/>
                <w:sz w:val="24"/>
                <w:szCs w:val="24"/>
              </w:rPr>
              <w:t>- Khoản 1, 2</w:t>
            </w:r>
          </w:p>
          <w:p w14:paraId="14055724" w14:textId="77777777" w:rsidR="00B9555F" w:rsidRPr="00130307" w:rsidRDefault="00B9555F" w:rsidP="00EE2A2B">
            <w:pPr>
              <w:ind w:firstLine="210"/>
              <w:jc w:val="both"/>
              <w:rPr>
                <w:rFonts w:ascii="Times New Roman" w:hAnsi="Times New Roman" w:cs="Times New Roman"/>
                <w:sz w:val="24"/>
                <w:szCs w:val="24"/>
              </w:rPr>
            </w:pPr>
            <w:r w:rsidRPr="00130307">
              <w:rPr>
                <w:rFonts w:ascii="Times New Roman" w:hAnsi="Times New Roman" w:cs="Times New Roman"/>
                <w:sz w:val="24"/>
                <w:szCs w:val="24"/>
              </w:rPr>
              <w:t>- Khoản 3.</w:t>
            </w:r>
          </w:p>
          <w:p w14:paraId="2BECB1D5" w14:textId="77777777" w:rsidR="00B9555F" w:rsidRPr="00130307" w:rsidRDefault="00B9555F" w:rsidP="00EE2A2B">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3. Đối với trường hợp người từ trần giữ một trong các chức danh quy định tại Khoản 1, Khoản 2 Điều này mà bị kỷ luật bằng hình thức giáng chức, cách chức hoặc bị thu hồi các giải thưởng thì Lễ tang tổ chức theo hình thức Lễ tang cán bộ, công chức, viên chức.</w:t>
            </w:r>
          </w:p>
        </w:tc>
        <w:tc>
          <w:tcPr>
            <w:tcW w:w="6520" w:type="dxa"/>
          </w:tcPr>
          <w:p w14:paraId="326F033C" w14:textId="77777777" w:rsidR="00B9555F" w:rsidRPr="00130307" w:rsidRDefault="00B9555F" w:rsidP="00E95014">
            <w:pPr>
              <w:ind w:firstLine="176"/>
              <w:jc w:val="both"/>
              <w:rPr>
                <w:rFonts w:ascii="Times New Roman" w:hAnsi="Times New Roman" w:cs="Times New Roman"/>
                <w:b/>
                <w:sz w:val="24"/>
                <w:szCs w:val="24"/>
              </w:rPr>
            </w:pPr>
            <w:r w:rsidRPr="00130307">
              <w:rPr>
                <w:rFonts w:ascii="Times New Roman" w:hAnsi="Times New Roman" w:cs="Times New Roman"/>
                <w:b/>
                <w:sz w:val="24"/>
                <w:szCs w:val="24"/>
              </w:rPr>
              <w:t>Điều 5. Các chức danh được tổ chức lễ tang cấp cao</w:t>
            </w:r>
          </w:p>
          <w:p w14:paraId="67DBD9E1" w14:textId="77777777" w:rsidR="00492732" w:rsidRPr="00130307" w:rsidRDefault="00B9555F"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t>- Giữ nguyên</w:t>
            </w:r>
          </w:p>
          <w:p w14:paraId="784278B5" w14:textId="77777777" w:rsidR="00B9555F" w:rsidRPr="00130307" w:rsidRDefault="00B9555F"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t>- Khoản 3 sửa đổi, bổ sung như sau:</w:t>
            </w:r>
          </w:p>
          <w:p w14:paraId="291DAE24" w14:textId="77777777" w:rsidR="00B9555F" w:rsidRPr="00130307" w:rsidRDefault="00B9555F" w:rsidP="00E95014">
            <w:pPr>
              <w:shd w:val="clear" w:color="auto" w:fill="FFFFFF"/>
              <w:ind w:firstLine="176"/>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 xml:space="preserve">3. Đối với trường hợp người từ trần giữ một trong các chức danh quy định tại Khoản 1, Khoản 2 Điều này mà bị kỷ luật bằng hình thức giáng chức, cách chức, </w:t>
            </w:r>
            <w:r w:rsidRPr="00130307">
              <w:rPr>
                <w:rFonts w:ascii="Times New Roman" w:eastAsia="Times New Roman" w:hAnsi="Times New Roman" w:cs="Times New Roman"/>
                <w:b/>
                <w:i/>
                <w:color w:val="FF0000"/>
                <w:sz w:val="24"/>
                <w:szCs w:val="24"/>
              </w:rPr>
              <w:t>xóa tư cách nguyên chức vụ, chức danh</w:t>
            </w:r>
            <w:r w:rsidR="00950192" w:rsidRPr="00130307">
              <w:rPr>
                <w:rFonts w:ascii="Times New Roman" w:eastAsia="Times New Roman" w:hAnsi="Times New Roman" w:cs="Times New Roman"/>
                <w:b/>
                <w:i/>
                <w:color w:val="FF0000"/>
                <w:sz w:val="24"/>
                <w:szCs w:val="24"/>
              </w:rPr>
              <w:t xml:space="preserve"> </w:t>
            </w:r>
            <w:r w:rsidRPr="00130307">
              <w:rPr>
                <w:rFonts w:ascii="Times New Roman" w:eastAsia="Times New Roman" w:hAnsi="Times New Roman" w:cs="Times New Roman"/>
                <w:color w:val="333333"/>
                <w:sz w:val="24"/>
                <w:szCs w:val="24"/>
              </w:rPr>
              <w:t>hoặc bị thu hồi các giải thưởng thì Lễ tang tổ chức theo hình thức Lễ tang cán bộ, công chức, viên chức</w:t>
            </w:r>
            <w:r w:rsidR="004D3235" w:rsidRPr="00130307">
              <w:rPr>
                <w:rFonts w:ascii="Times New Roman" w:eastAsia="Times New Roman" w:hAnsi="Times New Roman" w:cs="Times New Roman"/>
                <w:color w:val="333333"/>
                <w:sz w:val="24"/>
                <w:szCs w:val="24"/>
              </w:rPr>
              <w:t xml:space="preserve"> </w:t>
            </w:r>
            <w:r w:rsidR="004D3235" w:rsidRPr="00130307">
              <w:rPr>
                <w:rFonts w:ascii="Times New Roman" w:eastAsia="Times New Roman" w:hAnsi="Times New Roman" w:cs="Times New Roman"/>
                <w:color w:val="FF0000"/>
                <w:sz w:val="24"/>
                <w:szCs w:val="24"/>
              </w:rPr>
              <w:t>tại Mục 1</w:t>
            </w:r>
            <w:r w:rsidR="008B5C0E" w:rsidRPr="00130307">
              <w:rPr>
                <w:rFonts w:ascii="Times New Roman" w:eastAsia="Times New Roman" w:hAnsi="Times New Roman" w:cs="Times New Roman"/>
                <w:color w:val="FF0000"/>
                <w:sz w:val="24"/>
                <w:szCs w:val="24"/>
              </w:rPr>
              <w:t xml:space="preserve"> Chương III</w:t>
            </w:r>
            <w:r w:rsidR="004D3235" w:rsidRPr="00130307">
              <w:rPr>
                <w:rFonts w:ascii="Times New Roman" w:eastAsia="Times New Roman" w:hAnsi="Times New Roman" w:cs="Times New Roman"/>
                <w:color w:val="FF0000"/>
                <w:sz w:val="24"/>
                <w:szCs w:val="24"/>
              </w:rPr>
              <w:t xml:space="preserve"> Quy chế này</w:t>
            </w:r>
            <w:r w:rsidR="00962A6C" w:rsidRPr="00130307">
              <w:rPr>
                <w:rFonts w:ascii="Times New Roman" w:eastAsia="Times New Roman" w:hAnsi="Times New Roman" w:cs="Times New Roman"/>
                <w:color w:val="FF0000"/>
                <w:sz w:val="24"/>
                <w:szCs w:val="24"/>
              </w:rPr>
              <w:t>.</w:t>
            </w:r>
          </w:p>
        </w:tc>
        <w:tc>
          <w:tcPr>
            <w:tcW w:w="2978" w:type="dxa"/>
          </w:tcPr>
          <w:p w14:paraId="72AE749D" w14:textId="77777777" w:rsidR="00492732" w:rsidRPr="00435B29" w:rsidRDefault="00492732" w:rsidP="00DA69C4">
            <w:pPr>
              <w:spacing w:before="120" w:after="120"/>
              <w:jc w:val="center"/>
              <w:rPr>
                <w:rFonts w:ascii="Times New Roman" w:hAnsi="Times New Roman" w:cs="Times New Roman"/>
              </w:rPr>
            </w:pPr>
          </w:p>
          <w:p w14:paraId="29BCAD90" w14:textId="77777777" w:rsidR="00B9555F" w:rsidRPr="00435B29" w:rsidRDefault="00B9555F" w:rsidP="00DA69C4">
            <w:pPr>
              <w:spacing w:before="120" w:after="120"/>
              <w:jc w:val="center"/>
              <w:rPr>
                <w:rFonts w:ascii="Times New Roman" w:hAnsi="Times New Roman" w:cs="Times New Roman"/>
              </w:rPr>
            </w:pPr>
          </w:p>
          <w:p w14:paraId="465B30F9" w14:textId="77777777" w:rsidR="00B9555F" w:rsidRPr="00435B29" w:rsidRDefault="00B9555F" w:rsidP="00B9555F">
            <w:pPr>
              <w:jc w:val="both"/>
              <w:rPr>
                <w:rFonts w:ascii="Times New Roman" w:hAnsi="Times New Roman" w:cs="Times New Roman"/>
              </w:rPr>
            </w:pPr>
            <w:r w:rsidRPr="00435B29">
              <w:rPr>
                <w:rFonts w:ascii="Times New Roman" w:hAnsi="Times New Roman" w:cs="Times New Roman"/>
              </w:rPr>
              <w:t>Để phù hợp với quy định của Đảng, Nhà nước về kỷ luật cán bộ, công chức, viên chức hiện hành</w:t>
            </w:r>
          </w:p>
          <w:p w14:paraId="33729B1F" w14:textId="77777777" w:rsidR="00B9555F" w:rsidRPr="00435B29" w:rsidRDefault="00B9555F" w:rsidP="00DA69C4">
            <w:pPr>
              <w:spacing w:before="120" w:after="120"/>
              <w:jc w:val="center"/>
              <w:rPr>
                <w:rFonts w:ascii="Times New Roman" w:hAnsi="Times New Roman" w:cs="Times New Roman"/>
              </w:rPr>
            </w:pPr>
          </w:p>
        </w:tc>
      </w:tr>
      <w:tr w:rsidR="009C1D92" w:rsidRPr="00130307" w14:paraId="52C21B5E" w14:textId="77777777" w:rsidTr="0034283E">
        <w:trPr>
          <w:trHeight w:val="462"/>
        </w:trPr>
        <w:tc>
          <w:tcPr>
            <w:tcW w:w="675" w:type="dxa"/>
            <w:vAlign w:val="center"/>
          </w:tcPr>
          <w:p w14:paraId="2E745B58" w14:textId="77777777" w:rsidR="009C1D92"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6</w:t>
            </w:r>
          </w:p>
        </w:tc>
        <w:tc>
          <w:tcPr>
            <w:tcW w:w="5421" w:type="dxa"/>
          </w:tcPr>
          <w:p w14:paraId="40E11151" w14:textId="77777777" w:rsidR="009C1D92" w:rsidRPr="00130307" w:rsidRDefault="009C1D92" w:rsidP="00DC4A27">
            <w:pPr>
              <w:shd w:val="clear" w:color="auto" w:fill="FFFFFF"/>
              <w:ind w:firstLine="210"/>
              <w:jc w:val="both"/>
              <w:rPr>
                <w:rFonts w:ascii="Times New Roman" w:eastAsia="Times New Roman" w:hAnsi="Times New Roman" w:cs="Times New Roman"/>
                <w:b/>
                <w:bCs/>
                <w:color w:val="000000"/>
                <w:sz w:val="24"/>
                <w:szCs w:val="24"/>
              </w:rPr>
            </w:pPr>
            <w:r w:rsidRPr="00130307">
              <w:rPr>
                <w:rFonts w:ascii="Times New Roman" w:eastAsia="Times New Roman" w:hAnsi="Times New Roman" w:cs="Times New Roman"/>
                <w:b/>
                <w:bCs/>
                <w:color w:val="000000"/>
                <w:sz w:val="24"/>
                <w:szCs w:val="24"/>
              </w:rPr>
              <w:t>Điều 6, Điều 7</w:t>
            </w:r>
          </w:p>
        </w:tc>
        <w:tc>
          <w:tcPr>
            <w:tcW w:w="6520" w:type="dxa"/>
          </w:tcPr>
          <w:p w14:paraId="15621BCE" w14:textId="77777777" w:rsidR="009C1D92" w:rsidRPr="00130307" w:rsidRDefault="009C1D92" w:rsidP="00E95014">
            <w:pPr>
              <w:ind w:firstLine="176"/>
              <w:jc w:val="both"/>
              <w:rPr>
                <w:rFonts w:ascii="Times New Roman" w:hAnsi="Times New Roman" w:cs="Times New Roman"/>
                <w:b/>
                <w:spacing w:val="2"/>
                <w:sz w:val="24"/>
                <w:szCs w:val="24"/>
              </w:rPr>
            </w:pPr>
            <w:r w:rsidRPr="00130307">
              <w:rPr>
                <w:rFonts w:ascii="Times New Roman" w:hAnsi="Times New Roman" w:cs="Times New Roman"/>
                <w:sz w:val="24"/>
                <w:szCs w:val="24"/>
              </w:rPr>
              <w:t>Giữ nguyên</w:t>
            </w:r>
          </w:p>
        </w:tc>
        <w:tc>
          <w:tcPr>
            <w:tcW w:w="2978" w:type="dxa"/>
          </w:tcPr>
          <w:p w14:paraId="6FD17D55" w14:textId="77777777" w:rsidR="009C1D92" w:rsidRPr="00435B29" w:rsidRDefault="009C1D92" w:rsidP="00343669">
            <w:pPr>
              <w:spacing w:before="120" w:after="120"/>
              <w:jc w:val="both"/>
              <w:rPr>
                <w:rFonts w:ascii="Times New Roman" w:hAnsi="Times New Roman" w:cs="Times New Roman"/>
              </w:rPr>
            </w:pPr>
          </w:p>
        </w:tc>
      </w:tr>
      <w:tr w:rsidR="00343669" w:rsidRPr="00130307" w14:paraId="4E7E7F69" w14:textId="77777777" w:rsidTr="0034283E">
        <w:trPr>
          <w:trHeight w:val="462"/>
        </w:trPr>
        <w:tc>
          <w:tcPr>
            <w:tcW w:w="675" w:type="dxa"/>
            <w:vAlign w:val="center"/>
          </w:tcPr>
          <w:p w14:paraId="7BA0B7CB" w14:textId="77777777" w:rsidR="00343669"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7</w:t>
            </w:r>
          </w:p>
        </w:tc>
        <w:tc>
          <w:tcPr>
            <w:tcW w:w="5421" w:type="dxa"/>
          </w:tcPr>
          <w:p w14:paraId="5FB7CDFF" w14:textId="77777777" w:rsidR="00343669" w:rsidRPr="00130307" w:rsidRDefault="00343669" w:rsidP="00DC4A27">
            <w:pPr>
              <w:shd w:val="clear" w:color="auto" w:fill="FFFFFF"/>
              <w:ind w:firstLine="210"/>
              <w:jc w:val="both"/>
              <w:rPr>
                <w:rFonts w:ascii="Times New Roman" w:eastAsia="Times New Roman" w:hAnsi="Times New Roman" w:cs="Times New Roman"/>
                <w:color w:val="333333"/>
                <w:sz w:val="24"/>
                <w:szCs w:val="24"/>
              </w:rPr>
            </w:pPr>
            <w:bookmarkStart w:id="1" w:name="dieu_8"/>
            <w:r w:rsidRPr="00130307">
              <w:rPr>
                <w:rFonts w:ascii="Times New Roman" w:eastAsia="Times New Roman" w:hAnsi="Times New Roman" w:cs="Times New Roman"/>
                <w:b/>
                <w:bCs/>
                <w:color w:val="000000"/>
                <w:sz w:val="24"/>
                <w:szCs w:val="24"/>
              </w:rPr>
              <w:t>Điều 8. Tổ chức Lễ tang và chuẩn bị lời điếu</w:t>
            </w:r>
            <w:bookmarkEnd w:id="1"/>
          </w:p>
          <w:p w14:paraId="2966952B" w14:textId="77777777" w:rsidR="00343669" w:rsidRPr="00130307" w:rsidRDefault="00343669"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 xml:space="preserve">Ban Tổ chức Tỉnh ủy chủ trì, phối hợp với Sở Nội vụ, các cơ quan có liên quan, cấp ủy, chính quyền địa phương nơi cư trú cùng gia đình người từ trần chuẩn bị và thực hiện: Tin buồn; tiểu sử của người từ trần; thông báo về Lễ viếng, Lễ truy điệu, Lễ an táng; lời </w:t>
            </w:r>
            <w:r w:rsidRPr="00130307">
              <w:rPr>
                <w:rFonts w:ascii="Times New Roman" w:eastAsia="Times New Roman" w:hAnsi="Times New Roman" w:cs="Times New Roman"/>
                <w:color w:val="333333"/>
                <w:sz w:val="24"/>
                <w:szCs w:val="24"/>
              </w:rPr>
              <w:lastRenderedPageBreak/>
              <w:t>điếu; lời cảm ơn đối với các đối tượng quy định tại Khoản 1 Điều 5 Quy chế này.</w:t>
            </w:r>
          </w:p>
          <w:p w14:paraId="5F754AD1" w14:textId="77777777" w:rsidR="00343669" w:rsidRPr="00130307" w:rsidRDefault="00343669"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Ban Tổ chức Huyện ủy, Thành ủy, Thị ủy chủ trì, phối hợp với Phòng Nội vụ, các cơ quan có liên quan, cấp ủy, chính quyền địa phương nơi cư trú cùng gia đình của người từ trần chuẩn bị và thực hiện: Tin buồn, tiểu sử của người từ trần; thông báo về Lễ viếng, Lễ truy điệu, Lễ an táng, lời điếu, lời cảm ơn đối với các đối tượng quy định tại Khoản 2, Điều 5 Quy chế này.</w:t>
            </w:r>
          </w:p>
          <w:p w14:paraId="31C4169C" w14:textId="77777777" w:rsidR="00343669" w:rsidRPr="00130307" w:rsidRDefault="00343669" w:rsidP="00DC4A27">
            <w:pPr>
              <w:spacing w:before="120" w:after="120" w:line="252" w:lineRule="auto"/>
              <w:ind w:firstLine="210"/>
              <w:jc w:val="both"/>
              <w:rPr>
                <w:rFonts w:ascii="Times New Roman" w:hAnsi="Times New Roman" w:cs="Times New Roman"/>
                <w:b/>
                <w:sz w:val="24"/>
                <w:szCs w:val="24"/>
              </w:rPr>
            </w:pPr>
          </w:p>
        </w:tc>
        <w:tc>
          <w:tcPr>
            <w:tcW w:w="6520" w:type="dxa"/>
          </w:tcPr>
          <w:p w14:paraId="4AA41A9D" w14:textId="77777777" w:rsidR="00F44B76" w:rsidRPr="00130307" w:rsidRDefault="00F44B76" w:rsidP="00E95014">
            <w:pPr>
              <w:ind w:firstLine="176"/>
              <w:jc w:val="both"/>
              <w:rPr>
                <w:rFonts w:ascii="Times New Roman" w:hAnsi="Times New Roman" w:cs="Times New Roman"/>
                <w:b/>
                <w:spacing w:val="2"/>
                <w:sz w:val="24"/>
                <w:szCs w:val="24"/>
              </w:rPr>
            </w:pPr>
            <w:r w:rsidRPr="00130307">
              <w:rPr>
                <w:rFonts w:ascii="Times New Roman" w:hAnsi="Times New Roman" w:cs="Times New Roman"/>
                <w:sz w:val="24"/>
                <w:szCs w:val="24"/>
              </w:rPr>
              <w:lastRenderedPageBreak/>
              <w:t>Điều 8 sửa đổi, bổ sung như sau:</w:t>
            </w:r>
          </w:p>
          <w:p w14:paraId="149DDEDE" w14:textId="77777777" w:rsidR="00343669" w:rsidRPr="00130307" w:rsidRDefault="00343669" w:rsidP="00E95014">
            <w:pPr>
              <w:ind w:firstLine="176"/>
              <w:jc w:val="both"/>
              <w:rPr>
                <w:rFonts w:ascii="Times New Roman" w:hAnsi="Times New Roman" w:cs="Times New Roman"/>
                <w:spacing w:val="2"/>
                <w:sz w:val="24"/>
                <w:szCs w:val="24"/>
              </w:rPr>
            </w:pPr>
            <w:r w:rsidRPr="00130307">
              <w:rPr>
                <w:rFonts w:ascii="Times New Roman" w:hAnsi="Times New Roman" w:cs="Times New Roman"/>
                <w:b/>
                <w:spacing w:val="2"/>
                <w:sz w:val="24"/>
                <w:szCs w:val="24"/>
              </w:rPr>
              <w:t xml:space="preserve">Điều 8. </w:t>
            </w:r>
            <w:r w:rsidRPr="00130307">
              <w:rPr>
                <w:rFonts w:ascii="Times New Roman" w:hAnsi="Times New Roman" w:cs="Times New Roman"/>
                <w:b/>
                <w:bCs/>
                <w:spacing w:val="2"/>
                <w:sz w:val="24"/>
                <w:szCs w:val="24"/>
              </w:rPr>
              <w:t>Tổ chức Lễ tang và chuẩn bị lời điếu</w:t>
            </w:r>
          </w:p>
          <w:p w14:paraId="077B985C" w14:textId="77777777" w:rsidR="00343669" w:rsidRPr="00130307" w:rsidRDefault="00343669" w:rsidP="00E95014">
            <w:pPr>
              <w:shd w:val="clear" w:color="auto" w:fill="FFFFFF"/>
              <w:ind w:firstLine="176"/>
              <w:jc w:val="both"/>
              <w:rPr>
                <w:rFonts w:ascii="Times New Roman" w:hAnsi="Times New Roman" w:cs="Times New Roman"/>
                <w:color w:val="FF0000"/>
                <w:sz w:val="24"/>
                <w:szCs w:val="24"/>
              </w:rPr>
            </w:pPr>
            <w:r w:rsidRPr="00130307">
              <w:rPr>
                <w:rFonts w:ascii="Times New Roman" w:hAnsi="Times New Roman" w:cs="Times New Roman"/>
                <w:color w:val="FF0000"/>
                <w:sz w:val="24"/>
                <w:szCs w:val="24"/>
              </w:rPr>
              <w:t xml:space="preserve">Ban Tổ chức Tỉnh ủy chủ trì, phối hợp với Ban Tuyên giáo Tỉnh ủy, Văn phòng Tỉnh ủy tham mưu Trưởng Ban Tổ chức Lễ tang mời họp Ban Tổ chức Lễ tang để phân công nhiệm vụ cụ thể cho từng thành viên; chủ trì, phối hợp với Sở Nội vụ và cơ quan </w:t>
            </w:r>
            <w:r w:rsidRPr="00130307">
              <w:rPr>
                <w:rFonts w:ascii="Times New Roman" w:hAnsi="Times New Roman" w:cs="Times New Roman"/>
                <w:color w:val="FF0000"/>
                <w:sz w:val="24"/>
                <w:szCs w:val="24"/>
              </w:rPr>
              <w:lastRenderedPageBreak/>
              <w:t xml:space="preserve">chủ quản hoặc cấp ủy, chính quyền địa phương (nơi người từ trần) thực hiện </w:t>
            </w:r>
            <w:r w:rsidRPr="00130307">
              <w:rPr>
                <w:rFonts w:ascii="Times New Roman" w:hAnsi="Times New Roman" w:cs="Times New Roman"/>
                <w:color w:val="FF0000"/>
                <w:spacing w:val="2"/>
                <w:sz w:val="24"/>
                <w:szCs w:val="24"/>
              </w:rPr>
              <w:t>đối với các đối tượng quy định tại Khoản 1 Điều 5 Quy chế này</w:t>
            </w:r>
            <w:r w:rsidRPr="00130307">
              <w:rPr>
                <w:rFonts w:ascii="Times New Roman" w:hAnsi="Times New Roman" w:cs="Times New Roman"/>
                <w:color w:val="FF0000"/>
                <w:sz w:val="24"/>
                <w:szCs w:val="24"/>
              </w:rPr>
              <w:t>: Tin buồn, tiểu sử của người từ trần; thông báo về Lễ viếng, Lễ truy điệu, Lễ an táng; lời điếu văn và lời cảm ơn (có ý kiến đóng góp của gia đình người từ trần)</w:t>
            </w:r>
            <w:r w:rsidRPr="00130307">
              <w:rPr>
                <w:rFonts w:ascii="Times New Roman" w:hAnsi="Times New Roman" w:cs="Times New Roman"/>
                <w:color w:val="FF0000"/>
                <w:spacing w:val="2"/>
                <w:sz w:val="24"/>
                <w:szCs w:val="24"/>
              </w:rPr>
              <w:t>.</w:t>
            </w:r>
          </w:p>
          <w:p w14:paraId="2B90AD42" w14:textId="77777777" w:rsidR="00343669" w:rsidRPr="00130307" w:rsidRDefault="00343669" w:rsidP="00EE2A2B">
            <w:pPr>
              <w:ind w:firstLine="176"/>
              <w:jc w:val="both"/>
              <w:rPr>
                <w:rFonts w:ascii="Times New Roman" w:hAnsi="Times New Roman" w:cs="Times New Roman"/>
                <w:sz w:val="24"/>
                <w:szCs w:val="24"/>
              </w:rPr>
            </w:pPr>
            <w:r w:rsidRPr="00130307">
              <w:rPr>
                <w:rFonts w:ascii="Times New Roman" w:hAnsi="Times New Roman" w:cs="Times New Roman"/>
                <w:spacing w:val="2"/>
                <w:sz w:val="24"/>
                <w:szCs w:val="24"/>
              </w:rPr>
              <w:t>Ban Tổ chức Huyện ủy, Thành ủy, Thị ủy chủ trì, phối hợp với Phòng Nội vụ, các cơ quan có liên quan, cấp ủy, chính quyền địa phương nơi cư trú cùng gia đình của người từ trần chuẩn bị và thực hiện đối với các đối tượng quy định tại Khoản 2, Điều 5 Quy chế này: Tin buồn, tiểu sử của người từ trần; thông báo về Lễ viếng, Lễ truy điệu, Lễ an táng, lời điếu, lời cảm tạ (</w:t>
            </w:r>
            <w:r w:rsidRPr="00130307">
              <w:rPr>
                <w:rFonts w:ascii="Times New Roman" w:hAnsi="Times New Roman" w:cs="Times New Roman"/>
                <w:color w:val="FF0000"/>
                <w:sz w:val="24"/>
                <w:szCs w:val="24"/>
              </w:rPr>
              <w:t>có ý kiến đóng góp của gia đình người từ trần).</w:t>
            </w:r>
            <w:r w:rsidRPr="00130307">
              <w:rPr>
                <w:rFonts w:ascii="Times New Roman" w:hAnsi="Times New Roman" w:cs="Times New Roman"/>
                <w:spacing w:val="2"/>
                <w:sz w:val="24"/>
                <w:szCs w:val="24"/>
              </w:rPr>
              <w:t xml:space="preserve"> </w:t>
            </w:r>
          </w:p>
        </w:tc>
        <w:tc>
          <w:tcPr>
            <w:tcW w:w="2978" w:type="dxa"/>
          </w:tcPr>
          <w:p w14:paraId="68537A6A" w14:textId="77777777" w:rsidR="00343669" w:rsidRPr="00435B29" w:rsidRDefault="00343669" w:rsidP="00343669">
            <w:pPr>
              <w:spacing w:before="120" w:after="120"/>
              <w:jc w:val="both"/>
              <w:rPr>
                <w:rFonts w:ascii="Times New Roman" w:hAnsi="Times New Roman" w:cs="Times New Roman"/>
              </w:rPr>
            </w:pPr>
          </w:p>
          <w:p w14:paraId="658C329C" w14:textId="77777777" w:rsidR="00343669" w:rsidRPr="00435B29" w:rsidRDefault="00343669" w:rsidP="00343669">
            <w:pPr>
              <w:spacing w:before="120" w:after="120"/>
              <w:jc w:val="both"/>
              <w:rPr>
                <w:rFonts w:ascii="Times New Roman" w:hAnsi="Times New Roman" w:cs="Times New Roman"/>
              </w:rPr>
            </w:pPr>
            <w:r w:rsidRPr="00435B29">
              <w:rPr>
                <w:rFonts w:ascii="Times New Roman" w:hAnsi="Times New Roman" w:cs="Times New Roman"/>
              </w:rPr>
              <w:t>Quy định rõ hơn trách nhiệm  của cơ quan tham mưu.</w:t>
            </w:r>
          </w:p>
        </w:tc>
      </w:tr>
      <w:tr w:rsidR="009C1D92" w:rsidRPr="00130307" w14:paraId="1EFC0A27" w14:textId="77777777" w:rsidTr="0034283E">
        <w:trPr>
          <w:trHeight w:val="462"/>
        </w:trPr>
        <w:tc>
          <w:tcPr>
            <w:tcW w:w="675" w:type="dxa"/>
            <w:vAlign w:val="center"/>
          </w:tcPr>
          <w:p w14:paraId="65EAB8D5" w14:textId="77777777" w:rsidR="009C1D92"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421" w:type="dxa"/>
          </w:tcPr>
          <w:p w14:paraId="78C1AD79" w14:textId="77777777" w:rsidR="00F44B76" w:rsidRPr="00130307" w:rsidRDefault="00F44B76" w:rsidP="00E95014">
            <w:pPr>
              <w:ind w:firstLine="210"/>
              <w:jc w:val="both"/>
              <w:rPr>
                <w:rFonts w:ascii="Times New Roman" w:hAnsi="Times New Roman" w:cs="Times New Roman"/>
                <w:spacing w:val="2"/>
                <w:sz w:val="24"/>
                <w:szCs w:val="24"/>
              </w:rPr>
            </w:pPr>
            <w:r w:rsidRPr="00130307">
              <w:rPr>
                <w:rFonts w:ascii="Times New Roman" w:hAnsi="Times New Roman" w:cs="Times New Roman"/>
                <w:b/>
                <w:spacing w:val="2"/>
                <w:sz w:val="24"/>
                <w:szCs w:val="24"/>
              </w:rPr>
              <w:t>Điều 9.</w:t>
            </w:r>
            <w:r w:rsidRPr="00130307">
              <w:rPr>
                <w:rFonts w:ascii="Times New Roman" w:hAnsi="Times New Roman" w:cs="Times New Roman"/>
                <w:spacing w:val="2"/>
                <w:sz w:val="24"/>
                <w:szCs w:val="24"/>
              </w:rPr>
              <w:t xml:space="preserve"> </w:t>
            </w:r>
            <w:r w:rsidRPr="00130307">
              <w:rPr>
                <w:rFonts w:ascii="Times New Roman" w:hAnsi="Times New Roman" w:cs="Times New Roman"/>
                <w:b/>
                <w:spacing w:val="2"/>
                <w:sz w:val="24"/>
                <w:szCs w:val="24"/>
              </w:rPr>
              <w:t>Nơi tổ chức Lễ tang và nơi an táng</w:t>
            </w:r>
            <w:r w:rsidRPr="00130307">
              <w:rPr>
                <w:rFonts w:ascii="Times New Roman" w:hAnsi="Times New Roman" w:cs="Times New Roman"/>
                <w:spacing w:val="2"/>
                <w:sz w:val="24"/>
                <w:szCs w:val="24"/>
              </w:rPr>
              <w:t xml:space="preserve"> </w:t>
            </w:r>
          </w:p>
          <w:p w14:paraId="392902F4" w14:textId="77777777" w:rsidR="00F44B76" w:rsidRPr="00130307" w:rsidRDefault="00F44B76"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Lễ tang tổ chức tại Nhà tang lễ tỉnh hoặc tại gia đình của người từ trần (theo </w:t>
            </w:r>
            <w:r w:rsidRPr="00130307">
              <w:rPr>
                <w:rFonts w:ascii="Times New Roman" w:hAnsi="Times New Roman" w:cs="Times New Roman"/>
                <w:spacing w:val="-4"/>
                <w:sz w:val="24"/>
                <w:szCs w:val="24"/>
              </w:rPr>
              <w:t>nguyện vọng của gia đình). Trước mắt, chưa có Nhà tang lễ của tỉnh thì Lễ tang được tổ</w:t>
            </w:r>
            <w:r w:rsidRPr="00130307">
              <w:rPr>
                <w:rFonts w:ascii="Times New Roman" w:hAnsi="Times New Roman" w:cs="Times New Roman"/>
                <w:spacing w:val="-2"/>
                <w:sz w:val="24"/>
                <w:szCs w:val="24"/>
              </w:rPr>
              <w:t xml:space="preserve"> chức tại gia đình hoặc Trung tâm Văn hóa tỉnh (theo nguyện vọng của gia đình).</w:t>
            </w:r>
          </w:p>
          <w:p w14:paraId="75631830" w14:textId="77777777" w:rsidR="009C1D92" w:rsidRPr="00130307" w:rsidRDefault="00F44B76" w:rsidP="003511AD">
            <w:pPr>
              <w:shd w:val="clear" w:color="auto" w:fill="FFFFFF"/>
              <w:ind w:firstLine="210"/>
              <w:jc w:val="both"/>
              <w:rPr>
                <w:rFonts w:ascii="Times New Roman" w:hAnsi="Times New Roman" w:cs="Times New Roman"/>
                <w:b/>
                <w:sz w:val="24"/>
                <w:szCs w:val="24"/>
              </w:rPr>
            </w:pPr>
            <w:r w:rsidRPr="00130307">
              <w:rPr>
                <w:rFonts w:ascii="Times New Roman" w:eastAsia="Times New Roman" w:hAnsi="Times New Roman" w:cs="Times New Roman"/>
                <w:color w:val="333333"/>
                <w:sz w:val="24"/>
                <w:szCs w:val="24"/>
              </w:rPr>
              <w:t>2. An táng tại Nghĩa trang Ba Dốc, huyện Bố Trạch hoặc nghĩa trang khác theo nguyện vọng của gia đình.</w:t>
            </w:r>
          </w:p>
        </w:tc>
        <w:tc>
          <w:tcPr>
            <w:tcW w:w="6520" w:type="dxa"/>
          </w:tcPr>
          <w:p w14:paraId="75A3E990" w14:textId="77777777" w:rsidR="00F024F0" w:rsidRPr="00130307" w:rsidRDefault="00F024F0" w:rsidP="00E95014">
            <w:pPr>
              <w:ind w:firstLine="176"/>
              <w:jc w:val="both"/>
              <w:rPr>
                <w:rFonts w:ascii="Times New Roman" w:hAnsi="Times New Roman" w:cs="Times New Roman"/>
                <w:b/>
                <w:spacing w:val="2"/>
                <w:sz w:val="24"/>
                <w:szCs w:val="24"/>
              </w:rPr>
            </w:pPr>
            <w:r w:rsidRPr="00130307">
              <w:rPr>
                <w:rFonts w:ascii="Times New Roman" w:hAnsi="Times New Roman" w:cs="Times New Roman"/>
                <w:sz w:val="24"/>
                <w:szCs w:val="24"/>
              </w:rPr>
              <w:t>Điều 9 sửa đổi, bổ sung như sau:</w:t>
            </w:r>
          </w:p>
          <w:p w14:paraId="2C442A88" w14:textId="77777777" w:rsidR="00F44B76" w:rsidRPr="00130307" w:rsidRDefault="00F44B76" w:rsidP="00E95014">
            <w:pPr>
              <w:ind w:firstLine="176"/>
              <w:jc w:val="both"/>
              <w:rPr>
                <w:rFonts w:ascii="Times New Roman" w:hAnsi="Times New Roman" w:cs="Times New Roman"/>
                <w:spacing w:val="2"/>
                <w:sz w:val="24"/>
                <w:szCs w:val="24"/>
              </w:rPr>
            </w:pPr>
            <w:r w:rsidRPr="00130307">
              <w:rPr>
                <w:rFonts w:ascii="Times New Roman" w:hAnsi="Times New Roman" w:cs="Times New Roman"/>
                <w:b/>
                <w:spacing w:val="2"/>
                <w:sz w:val="24"/>
                <w:szCs w:val="24"/>
              </w:rPr>
              <w:t>Điều 9.</w:t>
            </w:r>
            <w:r w:rsidRPr="00130307">
              <w:rPr>
                <w:rFonts w:ascii="Times New Roman" w:hAnsi="Times New Roman" w:cs="Times New Roman"/>
                <w:spacing w:val="2"/>
                <w:sz w:val="24"/>
                <w:szCs w:val="24"/>
              </w:rPr>
              <w:t xml:space="preserve"> </w:t>
            </w:r>
            <w:r w:rsidRPr="00130307">
              <w:rPr>
                <w:rFonts w:ascii="Times New Roman" w:hAnsi="Times New Roman" w:cs="Times New Roman"/>
                <w:b/>
                <w:spacing w:val="2"/>
                <w:sz w:val="24"/>
                <w:szCs w:val="24"/>
              </w:rPr>
              <w:t>Nơi tổ chức Lễ tang và nơi an táng</w:t>
            </w:r>
            <w:r w:rsidRPr="00130307">
              <w:rPr>
                <w:rFonts w:ascii="Times New Roman" w:hAnsi="Times New Roman" w:cs="Times New Roman"/>
                <w:spacing w:val="2"/>
                <w:sz w:val="24"/>
                <w:szCs w:val="24"/>
              </w:rPr>
              <w:t xml:space="preserve"> </w:t>
            </w:r>
          </w:p>
          <w:p w14:paraId="4E206891" w14:textId="77777777" w:rsidR="00F44B76" w:rsidRPr="00130307" w:rsidRDefault="00F44B76"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Lễ tang tổ chức tại Nhà tang lễ tỉnh hoặc tại gia đình của người từ trần (theo </w:t>
            </w:r>
            <w:r w:rsidRPr="00130307">
              <w:rPr>
                <w:rFonts w:ascii="Times New Roman" w:hAnsi="Times New Roman" w:cs="Times New Roman"/>
                <w:spacing w:val="-4"/>
                <w:sz w:val="24"/>
                <w:szCs w:val="24"/>
              </w:rPr>
              <w:t>nguyện vọng của gia đình). Trước mắt, chưa có Nhà tang lễ của tỉnh thì Lễ tang được tổ</w:t>
            </w:r>
            <w:r w:rsidRPr="00130307">
              <w:rPr>
                <w:rFonts w:ascii="Times New Roman" w:hAnsi="Times New Roman" w:cs="Times New Roman"/>
                <w:spacing w:val="-2"/>
                <w:sz w:val="24"/>
                <w:szCs w:val="24"/>
              </w:rPr>
              <w:t xml:space="preserve"> chức tại gia đình hoặc Trung tâm Văn hóa tỉnh (theo nguyện vọng của gia đình).</w:t>
            </w:r>
          </w:p>
          <w:p w14:paraId="4C584F41" w14:textId="77777777" w:rsidR="009C1D92" w:rsidRPr="00130307" w:rsidRDefault="00F44B76" w:rsidP="00904C7A">
            <w:pPr>
              <w:ind w:firstLine="176"/>
              <w:jc w:val="both"/>
              <w:rPr>
                <w:rFonts w:ascii="Times New Roman" w:hAnsi="Times New Roman" w:cs="Times New Roman"/>
                <w:sz w:val="24"/>
                <w:szCs w:val="24"/>
              </w:rPr>
            </w:pPr>
            <w:r w:rsidRPr="00130307">
              <w:rPr>
                <w:rFonts w:ascii="Times New Roman" w:hAnsi="Times New Roman" w:cs="Times New Roman"/>
                <w:spacing w:val="2"/>
                <w:sz w:val="24"/>
                <w:szCs w:val="24"/>
              </w:rPr>
              <w:t xml:space="preserve">2. </w:t>
            </w:r>
            <w:r w:rsidRPr="00130307">
              <w:rPr>
                <w:rFonts w:ascii="Times New Roman" w:hAnsi="Times New Roman" w:cs="Times New Roman"/>
                <w:color w:val="FF0000"/>
                <w:spacing w:val="-4"/>
                <w:sz w:val="24"/>
                <w:szCs w:val="24"/>
              </w:rPr>
              <w:t>An táng tại Nghĩa trang dành cho cán bộ lãnh đạo chủ chốt của tỉnh (nghĩa trang Ba Dốc</w:t>
            </w:r>
            <w:r w:rsidR="00E55AA5" w:rsidRPr="00130307">
              <w:rPr>
                <w:rFonts w:ascii="Times New Roman" w:hAnsi="Times New Roman" w:cs="Times New Roman"/>
                <w:color w:val="FF0000"/>
                <w:spacing w:val="-4"/>
                <w:sz w:val="24"/>
                <w:szCs w:val="24"/>
              </w:rPr>
              <w:t xml:space="preserve">, </w:t>
            </w:r>
            <w:r w:rsidRPr="00130307">
              <w:rPr>
                <w:rFonts w:ascii="Times New Roman" w:hAnsi="Times New Roman" w:cs="Times New Roman"/>
                <w:color w:val="FF0000"/>
                <w:spacing w:val="-4"/>
                <w:sz w:val="24"/>
                <w:szCs w:val="24"/>
              </w:rPr>
              <w:t xml:space="preserve"> huyện Bố Trạch) hoặc Nghĩa trang khác </w:t>
            </w:r>
            <w:r w:rsidR="00904C7A">
              <w:rPr>
                <w:rFonts w:ascii="Times New Roman" w:hAnsi="Times New Roman" w:cs="Times New Roman"/>
                <w:color w:val="FF0000"/>
                <w:spacing w:val="-4"/>
                <w:sz w:val="24"/>
                <w:szCs w:val="24"/>
              </w:rPr>
              <w:t xml:space="preserve">hoặc </w:t>
            </w:r>
            <w:r w:rsidRPr="00130307">
              <w:rPr>
                <w:rFonts w:ascii="Times New Roman" w:hAnsi="Times New Roman" w:cs="Times New Roman"/>
                <w:color w:val="FF0000"/>
                <w:spacing w:val="-4"/>
                <w:sz w:val="24"/>
                <w:szCs w:val="24"/>
              </w:rPr>
              <w:t>tại quê nhà theo nguyện vọng của gia đình.</w:t>
            </w:r>
          </w:p>
        </w:tc>
        <w:tc>
          <w:tcPr>
            <w:tcW w:w="2978" w:type="dxa"/>
          </w:tcPr>
          <w:p w14:paraId="72E53C83" w14:textId="77777777" w:rsidR="009C1D92" w:rsidRPr="00435B29" w:rsidRDefault="009C1D92" w:rsidP="00DA69C4">
            <w:pPr>
              <w:spacing w:before="120" w:after="120"/>
              <w:jc w:val="center"/>
              <w:rPr>
                <w:rFonts w:ascii="Times New Roman" w:hAnsi="Times New Roman" w:cs="Times New Roman"/>
              </w:rPr>
            </w:pPr>
          </w:p>
          <w:p w14:paraId="5F4F6DDE" w14:textId="77777777" w:rsidR="00F024F0" w:rsidRPr="00435B29" w:rsidRDefault="00F024F0" w:rsidP="00DA69C4">
            <w:pPr>
              <w:spacing w:before="120" w:after="120"/>
              <w:jc w:val="center"/>
              <w:rPr>
                <w:rFonts w:ascii="Times New Roman" w:hAnsi="Times New Roman" w:cs="Times New Roman"/>
              </w:rPr>
            </w:pPr>
          </w:p>
          <w:p w14:paraId="0536B64B" w14:textId="77777777" w:rsidR="00F024F0" w:rsidRPr="00435B29" w:rsidRDefault="00F024F0" w:rsidP="00F024F0">
            <w:pPr>
              <w:spacing w:before="120" w:after="120"/>
              <w:jc w:val="both"/>
              <w:rPr>
                <w:rFonts w:ascii="Times New Roman" w:hAnsi="Times New Roman" w:cs="Times New Roman"/>
              </w:rPr>
            </w:pPr>
            <w:r w:rsidRPr="00435B29">
              <w:rPr>
                <w:rFonts w:ascii="Times New Roman" w:hAnsi="Times New Roman" w:cs="Times New Roman"/>
              </w:rPr>
              <w:t>Sửa đổi, bổ sung khoản 2 để phù hợp với thực tiển</w:t>
            </w:r>
          </w:p>
        </w:tc>
      </w:tr>
      <w:tr w:rsidR="005D5D46" w:rsidRPr="00130307" w14:paraId="61E580FB" w14:textId="77777777" w:rsidTr="0034283E">
        <w:trPr>
          <w:trHeight w:val="462"/>
        </w:trPr>
        <w:tc>
          <w:tcPr>
            <w:tcW w:w="675" w:type="dxa"/>
            <w:vAlign w:val="center"/>
          </w:tcPr>
          <w:p w14:paraId="461E48C5" w14:textId="77777777" w:rsidR="005D5D46"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9</w:t>
            </w:r>
          </w:p>
        </w:tc>
        <w:tc>
          <w:tcPr>
            <w:tcW w:w="5421" w:type="dxa"/>
          </w:tcPr>
          <w:p w14:paraId="12DA75CD" w14:textId="77777777" w:rsidR="005D5D46" w:rsidRPr="00130307" w:rsidRDefault="005D5D46" w:rsidP="00DC4A27">
            <w:pPr>
              <w:spacing w:before="120" w:after="120" w:line="252" w:lineRule="auto"/>
              <w:ind w:firstLine="210"/>
              <w:jc w:val="both"/>
              <w:rPr>
                <w:rFonts w:ascii="Times New Roman" w:hAnsi="Times New Roman" w:cs="Times New Roman"/>
                <w:b/>
                <w:sz w:val="24"/>
                <w:szCs w:val="24"/>
              </w:rPr>
            </w:pPr>
            <w:r w:rsidRPr="00130307">
              <w:rPr>
                <w:rFonts w:ascii="Times New Roman" w:hAnsi="Times New Roman" w:cs="Times New Roman"/>
                <w:b/>
                <w:sz w:val="24"/>
                <w:szCs w:val="24"/>
              </w:rPr>
              <w:t xml:space="preserve">Từ Điều </w:t>
            </w:r>
            <w:r w:rsidR="00206EC3" w:rsidRPr="00130307">
              <w:rPr>
                <w:rFonts w:ascii="Times New Roman" w:hAnsi="Times New Roman" w:cs="Times New Roman"/>
                <w:b/>
                <w:sz w:val="24"/>
                <w:szCs w:val="24"/>
              </w:rPr>
              <w:t>10</w:t>
            </w:r>
            <w:r w:rsidRPr="00130307">
              <w:rPr>
                <w:rFonts w:ascii="Times New Roman" w:hAnsi="Times New Roman" w:cs="Times New Roman"/>
                <w:b/>
                <w:sz w:val="24"/>
                <w:szCs w:val="24"/>
              </w:rPr>
              <w:t xml:space="preserve"> đến Điều 1</w:t>
            </w:r>
            <w:r w:rsidR="00206EC3" w:rsidRPr="00130307">
              <w:rPr>
                <w:rFonts w:ascii="Times New Roman" w:hAnsi="Times New Roman" w:cs="Times New Roman"/>
                <w:b/>
                <w:sz w:val="24"/>
                <w:szCs w:val="24"/>
              </w:rPr>
              <w:t>6</w:t>
            </w:r>
          </w:p>
        </w:tc>
        <w:tc>
          <w:tcPr>
            <w:tcW w:w="6520" w:type="dxa"/>
          </w:tcPr>
          <w:p w14:paraId="61E5F0D8" w14:textId="77777777" w:rsidR="005D5D46" w:rsidRPr="00130307" w:rsidRDefault="00CF4B2D" w:rsidP="00E95014">
            <w:pPr>
              <w:ind w:firstLine="176"/>
              <w:jc w:val="both"/>
              <w:rPr>
                <w:rFonts w:ascii="Times New Roman" w:hAnsi="Times New Roman" w:cs="Times New Roman"/>
                <w:b/>
                <w:sz w:val="24"/>
                <w:szCs w:val="24"/>
              </w:rPr>
            </w:pPr>
            <w:r w:rsidRPr="00130307">
              <w:rPr>
                <w:rFonts w:ascii="Times New Roman" w:hAnsi="Times New Roman" w:cs="Times New Roman"/>
                <w:sz w:val="24"/>
                <w:szCs w:val="24"/>
              </w:rPr>
              <w:t>Giữ nguyên</w:t>
            </w:r>
          </w:p>
        </w:tc>
        <w:tc>
          <w:tcPr>
            <w:tcW w:w="2978" w:type="dxa"/>
          </w:tcPr>
          <w:p w14:paraId="4D557139" w14:textId="77777777" w:rsidR="005D5D46" w:rsidRPr="00435B29" w:rsidRDefault="005D5D46" w:rsidP="00DA69C4">
            <w:pPr>
              <w:spacing w:before="120" w:after="120"/>
              <w:jc w:val="center"/>
              <w:rPr>
                <w:rFonts w:ascii="Times New Roman" w:hAnsi="Times New Roman" w:cs="Times New Roman"/>
              </w:rPr>
            </w:pPr>
          </w:p>
        </w:tc>
      </w:tr>
      <w:tr w:rsidR="00964514" w:rsidRPr="00130307" w14:paraId="2B1841AC" w14:textId="77777777" w:rsidTr="0034283E">
        <w:trPr>
          <w:trHeight w:val="462"/>
        </w:trPr>
        <w:tc>
          <w:tcPr>
            <w:tcW w:w="675" w:type="dxa"/>
            <w:vAlign w:val="center"/>
          </w:tcPr>
          <w:p w14:paraId="3C91FEE4" w14:textId="77777777" w:rsidR="00964514" w:rsidRPr="00130307" w:rsidRDefault="001256FB" w:rsidP="00DA69C4">
            <w:pPr>
              <w:spacing w:before="120" w:after="120"/>
              <w:jc w:val="center"/>
              <w:rPr>
                <w:rFonts w:ascii="Times New Roman" w:hAnsi="Times New Roman" w:cs="Times New Roman"/>
                <w:sz w:val="24"/>
                <w:szCs w:val="24"/>
              </w:rPr>
            </w:pPr>
            <w:r>
              <w:rPr>
                <w:rFonts w:ascii="Times New Roman" w:hAnsi="Times New Roman" w:cs="Times New Roman"/>
                <w:sz w:val="24"/>
                <w:szCs w:val="24"/>
              </w:rPr>
              <w:t>10</w:t>
            </w:r>
          </w:p>
        </w:tc>
        <w:tc>
          <w:tcPr>
            <w:tcW w:w="5421" w:type="dxa"/>
          </w:tcPr>
          <w:p w14:paraId="47EC4546" w14:textId="77777777" w:rsidR="00F3542D"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b/>
                <w:spacing w:val="-4"/>
                <w:sz w:val="24"/>
                <w:szCs w:val="24"/>
              </w:rPr>
              <w:t>Điều  17.</w:t>
            </w:r>
            <w:r w:rsidRPr="00130307">
              <w:rPr>
                <w:rFonts w:ascii="Times New Roman" w:hAnsi="Times New Roman" w:cs="Times New Roman"/>
                <w:spacing w:val="-4"/>
                <w:sz w:val="24"/>
                <w:szCs w:val="24"/>
              </w:rPr>
              <w:t xml:space="preserve">  </w:t>
            </w:r>
            <w:r w:rsidR="00F3542D" w:rsidRPr="00130307">
              <w:rPr>
                <w:rFonts w:ascii="Times New Roman" w:hAnsi="Times New Roman" w:cs="Times New Roman"/>
                <w:b/>
                <w:spacing w:val="2"/>
                <w:sz w:val="24"/>
                <w:szCs w:val="24"/>
              </w:rPr>
              <w:t>Xây mộ và chi phí tổ chức Lễ tang</w:t>
            </w:r>
          </w:p>
          <w:p w14:paraId="4E2A5D1B" w14:textId="77777777" w:rsidR="00F3542D" w:rsidRPr="00130307" w:rsidRDefault="00F3542D"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Mộ xây bằng vật liệu phù hợp với tập quán của địa phương và nguyện vọng của gia đình, có kích thước theo quy định hiện hành. </w:t>
            </w:r>
          </w:p>
          <w:p w14:paraId="4A42A402" w14:textId="77777777" w:rsidR="00F3542D" w:rsidRPr="00130307" w:rsidRDefault="00F3542D"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6"/>
                <w:sz w:val="24"/>
                <w:szCs w:val="24"/>
              </w:rPr>
              <w:t>2. Chi phí xây mộ, hỏa táng, điện táng và phục vụ Lễ tang lấy từ nguồn mai</w:t>
            </w:r>
            <w:r w:rsidRPr="00130307">
              <w:rPr>
                <w:rFonts w:ascii="Times New Roman" w:hAnsi="Times New Roman" w:cs="Times New Roman"/>
                <w:spacing w:val="2"/>
                <w:sz w:val="24"/>
                <w:szCs w:val="24"/>
              </w:rPr>
              <w:t xml:space="preserve"> táng phí theo quy định của pháp luật về Bảo hiểm xã hội và các quy định khác của Nhà nước.</w:t>
            </w:r>
          </w:p>
          <w:p w14:paraId="799ABA56" w14:textId="77777777" w:rsidR="00964514" w:rsidRPr="00130307" w:rsidRDefault="00964514" w:rsidP="00E95014">
            <w:pPr>
              <w:ind w:firstLine="210"/>
              <w:jc w:val="both"/>
              <w:rPr>
                <w:rFonts w:ascii="Times New Roman" w:hAnsi="Times New Roman" w:cs="Times New Roman"/>
                <w:spacing w:val="-4"/>
                <w:sz w:val="24"/>
                <w:szCs w:val="24"/>
              </w:rPr>
            </w:pPr>
            <w:r w:rsidRPr="00130307">
              <w:rPr>
                <w:rFonts w:ascii="Times New Roman" w:hAnsi="Times New Roman" w:cs="Times New Roman"/>
                <w:spacing w:val="-4"/>
                <w:sz w:val="24"/>
                <w:szCs w:val="24"/>
              </w:rPr>
              <w:t>Mức chi từ ngân sách nhà nước cho một Lễ tang cấp cao tối đa là 60 triệu đồng, để chi cho các nội dung sau:</w:t>
            </w:r>
          </w:p>
          <w:p w14:paraId="3FEB7EBC"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a) Các khoản chi mang tính cố định: Tối đa 45 triệu đồng, gồm:</w:t>
            </w:r>
          </w:p>
          <w:p w14:paraId="4869D820"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mua quan tài: Tối đa 10 triệu đồng;</w:t>
            </w:r>
          </w:p>
          <w:p w14:paraId="1F9517B2"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làm bàn thờ: Tối đa 15 triệu đồng;</w:t>
            </w:r>
          </w:p>
          <w:p w14:paraId="35BAD9DD"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lastRenderedPageBreak/>
              <w:t>- Chi xây vỏ mộ: Tối đa 15 triệu đồng;</w:t>
            </w:r>
          </w:p>
          <w:p w14:paraId="5C44B0BA"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mua vải liệm, đồ khâm liệm, khăn tang: Tối đa 5 triệu đồng.</w:t>
            </w:r>
          </w:p>
          <w:p w14:paraId="523CA750"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8"/>
                <w:sz w:val="24"/>
                <w:szCs w:val="24"/>
              </w:rPr>
              <w:t>b) Các khoản chi Ban Tổ chức Lễ tang xem xét quyết định: Tối đa 15 triệu</w:t>
            </w:r>
            <w:r w:rsidRPr="00130307">
              <w:rPr>
                <w:rFonts w:ascii="Times New Roman" w:hAnsi="Times New Roman" w:cs="Times New Roman"/>
                <w:spacing w:val="6"/>
                <w:sz w:val="24"/>
                <w:szCs w:val="24"/>
              </w:rPr>
              <w:t xml:space="preserve"> </w:t>
            </w:r>
            <w:r w:rsidRPr="00130307">
              <w:rPr>
                <w:rFonts w:ascii="Times New Roman" w:hAnsi="Times New Roman" w:cs="Times New Roman"/>
                <w:spacing w:val="2"/>
                <w:sz w:val="24"/>
                <w:szCs w:val="24"/>
              </w:rPr>
              <w:t>đồng, gồm:</w:t>
            </w:r>
          </w:p>
          <w:p w14:paraId="7BEB766F"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làm 02 vòng hoa tiêu biểu, 5 vòng hoa luân chuyển;</w:t>
            </w:r>
          </w:p>
          <w:p w14:paraId="132B8061"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thuê xe phục vụ tang lễ;</w:t>
            </w:r>
          </w:p>
          <w:p w14:paraId="06E8CD0D" w14:textId="77777777" w:rsidR="00964514" w:rsidRPr="00130307" w:rsidRDefault="00964514" w:rsidP="00E95014">
            <w:pPr>
              <w:ind w:firstLine="210"/>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Chi quay video, chụp ảnh;</w:t>
            </w:r>
          </w:p>
          <w:p w14:paraId="2C0F2DF6" w14:textId="77777777" w:rsidR="00964514" w:rsidRPr="00130307" w:rsidRDefault="00964514" w:rsidP="00E95014">
            <w:pPr>
              <w:ind w:firstLine="210"/>
              <w:jc w:val="both"/>
              <w:rPr>
                <w:rFonts w:ascii="Times New Roman" w:hAnsi="Times New Roman" w:cs="Times New Roman"/>
                <w:b/>
                <w:sz w:val="24"/>
                <w:szCs w:val="24"/>
              </w:rPr>
            </w:pPr>
            <w:r w:rsidRPr="00130307">
              <w:rPr>
                <w:rFonts w:ascii="Times New Roman" w:hAnsi="Times New Roman" w:cs="Times New Roman"/>
                <w:spacing w:val="2"/>
                <w:sz w:val="24"/>
                <w:szCs w:val="24"/>
              </w:rPr>
              <w:t>- Chi phục vụ Lễ tang.</w:t>
            </w:r>
          </w:p>
        </w:tc>
        <w:tc>
          <w:tcPr>
            <w:tcW w:w="6520" w:type="dxa"/>
          </w:tcPr>
          <w:p w14:paraId="5D62FFB8" w14:textId="77777777" w:rsidR="00964514" w:rsidRPr="00130307" w:rsidRDefault="00EA6A48"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lastRenderedPageBreak/>
              <w:t>Điều 17 sửa đổi như sau:</w:t>
            </w:r>
          </w:p>
          <w:p w14:paraId="39F92F61" w14:textId="77777777" w:rsidR="00EA6A48" w:rsidRPr="00130307" w:rsidRDefault="00EA6A48" w:rsidP="00E95014">
            <w:pPr>
              <w:ind w:firstLine="176"/>
              <w:jc w:val="both"/>
              <w:rPr>
                <w:rFonts w:ascii="Times New Roman" w:hAnsi="Times New Roman" w:cs="Times New Roman"/>
                <w:spacing w:val="2"/>
                <w:sz w:val="24"/>
                <w:szCs w:val="24"/>
              </w:rPr>
            </w:pPr>
            <w:r w:rsidRPr="00130307">
              <w:rPr>
                <w:rFonts w:ascii="Times New Roman" w:hAnsi="Times New Roman" w:cs="Times New Roman"/>
                <w:b/>
                <w:spacing w:val="-4"/>
                <w:sz w:val="24"/>
                <w:szCs w:val="24"/>
              </w:rPr>
              <w:t>Điều  17.</w:t>
            </w:r>
            <w:r w:rsidRPr="00130307">
              <w:rPr>
                <w:rFonts w:ascii="Times New Roman" w:hAnsi="Times New Roman" w:cs="Times New Roman"/>
                <w:spacing w:val="-4"/>
                <w:sz w:val="24"/>
                <w:szCs w:val="24"/>
              </w:rPr>
              <w:t xml:space="preserve">  </w:t>
            </w:r>
            <w:r w:rsidRPr="00130307">
              <w:rPr>
                <w:rFonts w:ascii="Times New Roman" w:hAnsi="Times New Roman" w:cs="Times New Roman"/>
                <w:b/>
                <w:spacing w:val="2"/>
                <w:sz w:val="24"/>
                <w:szCs w:val="24"/>
              </w:rPr>
              <w:t>Xây mộ và chi phí tổ chức Lễ tang</w:t>
            </w:r>
          </w:p>
          <w:p w14:paraId="279B678B" w14:textId="77777777" w:rsidR="00EA6A48" w:rsidRPr="00130307" w:rsidRDefault="00EA6A48"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2"/>
                <w:sz w:val="24"/>
                <w:szCs w:val="24"/>
              </w:rPr>
              <w:t xml:space="preserve">1. Mộ xây bằng vật liệu phù hợp với tập quán của địa phương và nguyện vọng của gia đình, có kích thước theo quy định hiện hành. </w:t>
            </w:r>
          </w:p>
          <w:p w14:paraId="0FE00808" w14:textId="77777777" w:rsidR="00EA6A48" w:rsidRPr="00130307" w:rsidRDefault="00EA6A48" w:rsidP="00E95014">
            <w:pPr>
              <w:ind w:firstLine="176"/>
              <w:jc w:val="both"/>
              <w:rPr>
                <w:rFonts w:ascii="Times New Roman" w:hAnsi="Times New Roman" w:cs="Times New Roman"/>
                <w:spacing w:val="2"/>
                <w:sz w:val="24"/>
                <w:szCs w:val="24"/>
              </w:rPr>
            </w:pPr>
            <w:r w:rsidRPr="00130307">
              <w:rPr>
                <w:rFonts w:ascii="Times New Roman" w:hAnsi="Times New Roman" w:cs="Times New Roman"/>
                <w:spacing w:val="6"/>
                <w:sz w:val="24"/>
                <w:szCs w:val="24"/>
              </w:rPr>
              <w:t>2. Chi phí xây mộ, hỏa táng, điện táng và phục vụ Lễ tang lấy từ nguồn mai</w:t>
            </w:r>
            <w:r w:rsidRPr="00130307">
              <w:rPr>
                <w:rFonts w:ascii="Times New Roman" w:hAnsi="Times New Roman" w:cs="Times New Roman"/>
                <w:spacing w:val="2"/>
                <w:sz w:val="24"/>
                <w:szCs w:val="24"/>
              </w:rPr>
              <w:t xml:space="preserve"> táng phí theo quy định của pháp luật về Bảo hiểm xã hội và các quy định khác của Nhà nước.</w:t>
            </w:r>
          </w:p>
          <w:p w14:paraId="20A0C7CA" w14:textId="77777777" w:rsidR="00EA6A48" w:rsidRPr="00130307" w:rsidRDefault="00EA6A48" w:rsidP="00E95014">
            <w:pPr>
              <w:ind w:firstLine="176"/>
              <w:jc w:val="both"/>
              <w:rPr>
                <w:rFonts w:ascii="Times New Roman" w:hAnsi="Times New Roman" w:cs="Times New Roman"/>
                <w:sz w:val="24"/>
                <w:szCs w:val="24"/>
              </w:rPr>
            </w:pPr>
          </w:p>
        </w:tc>
        <w:tc>
          <w:tcPr>
            <w:tcW w:w="2978" w:type="dxa"/>
          </w:tcPr>
          <w:p w14:paraId="531D62A7" w14:textId="77777777" w:rsidR="00964514" w:rsidRPr="00435B29" w:rsidRDefault="00964514" w:rsidP="00EA6A48">
            <w:pPr>
              <w:spacing w:before="120" w:after="120"/>
              <w:jc w:val="both"/>
              <w:rPr>
                <w:rFonts w:ascii="Times New Roman" w:hAnsi="Times New Roman" w:cs="Times New Roman"/>
              </w:rPr>
            </w:pPr>
          </w:p>
          <w:p w14:paraId="295E8B71" w14:textId="77777777" w:rsidR="00EA6A48" w:rsidRPr="00435B29" w:rsidRDefault="00EA6A48" w:rsidP="00EA6A48">
            <w:pPr>
              <w:spacing w:before="120" w:after="120"/>
              <w:jc w:val="both"/>
              <w:rPr>
                <w:rFonts w:ascii="Times New Roman" w:hAnsi="Times New Roman" w:cs="Times New Roman"/>
              </w:rPr>
            </w:pPr>
            <w:r w:rsidRPr="00435B29">
              <w:rPr>
                <w:rFonts w:ascii="Times New Roman" w:hAnsi="Times New Roman" w:cs="Times New Roman"/>
              </w:rPr>
              <w:t>Bỏ quy định mức chi từ ngân sách nhà nước,  vì Thông tư số 74/2013/TT-BTC đã quy định chi tiết, cụ thể</w:t>
            </w:r>
            <w:r w:rsidR="006B08D1" w:rsidRPr="00435B29">
              <w:rPr>
                <w:rFonts w:ascii="Times New Roman" w:hAnsi="Times New Roman" w:cs="Times New Roman"/>
              </w:rPr>
              <w:t xml:space="preserve"> nên không nhất thiết phải đưa vào quy chế.</w:t>
            </w:r>
          </w:p>
        </w:tc>
      </w:tr>
      <w:tr w:rsidR="00304421" w:rsidRPr="00130307" w14:paraId="71006A37" w14:textId="77777777" w:rsidTr="0034283E">
        <w:tc>
          <w:tcPr>
            <w:tcW w:w="675" w:type="dxa"/>
            <w:vAlign w:val="center"/>
          </w:tcPr>
          <w:p w14:paraId="5C9C323C" w14:textId="77777777" w:rsidR="00304421"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t>11</w:t>
            </w:r>
          </w:p>
        </w:tc>
        <w:tc>
          <w:tcPr>
            <w:tcW w:w="5421" w:type="dxa"/>
          </w:tcPr>
          <w:p w14:paraId="6F3FFDF6" w14:textId="77777777" w:rsidR="00304421" w:rsidRPr="00130307" w:rsidRDefault="00304421" w:rsidP="00DC4A27">
            <w:pPr>
              <w:spacing w:before="120" w:line="252" w:lineRule="auto"/>
              <w:ind w:firstLine="210"/>
              <w:jc w:val="both"/>
              <w:rPr>
                <w:rFonts w:ascii="Times New Roman" w:hAnsi="Times New Roman" w:cs="Times New Roman"/>
                <w:b/>
                <w:bCs/>
                <w:iCs/>
                <w:spacing w:val="-2"/>
                <w:sz w:val="24"/>
                <w:szCs w:val="24"/>
              </w:rPr>
            </w:pPr>
            <w:r w:rsidRPr="00130307">
              <w:rPr>
                <w:rFonts w:ascii="Times New Roman" w:hAnsi="Times New Roman" w:cs="Times New Roman"/>
                <w:b/>
                <w:sz w:val="24"/>
                <w:szCs w:val="24"/>
              </w:rPr>
              <w:t>Điều 1</w:t>
            </w:r>
            <w:r w:rsidR="00DA69C4" w:rsidRPr="00130307">
              <w:rPr>
                <w:rFonts w:ascii="Times New Roman" w:hAnsi="Times New Roman" w:cs="Times New Roman"/>
                <w:b/>
                <w:sz w:val="24"/>
                <w:szCs w:val="24"/>
              </w:rPr>
              <w:t>8</w:t>
            </w:r>
            <w:r w:rsidRPr="00130307">
              <w:rPr>
                <w:rFonts w:ascii="Times New Roman" w:hAnsi="Times New Roman" w:cs="Times New Roman"/>
                <w:b/>
                <w:sz w:val="24"/>
                <w:szCs w:val="24"/>
              </w:rPr>
              <w:t xml:space="preserve">. </w:t>
            </w:r>
            <w:r w:rsidR="00DA69C4" w:rsidRPr="00130307">
              <w:rPr>
                <w:rFonts w:ascii="Times New Roman" w:hAnsi="Times New Roman" w:cs="Times New Roman"/>
                <w:b/>
                <w:bCs/>
                <w:iCs/>
                <w:spacing w:val="-2"/>
                <w:sz w:val="24"/>
                <w:szCs w:val="24"/>
              </w:rPr>
              <w:t>Chức danh được tổ chức Lễ tang cấp tỉnh</w:t>
            </w:r>
            <w:r w:rsidR="00C1580D" w:rsidRPr="00130307">
              <w:rPr>
                <w:rFonts w:ascii="Times New Roman" w:hAnsi="Times New Roman" w:cs="Times New Roman"/>
                <w:b/>
                <w:bCs/>
                <w:iCs/>
                <w:spacing w:val="-2"/>
                <w:sz w:val="24"/>
                <w:szCs w:val="24"/>
              </w:rPr>
              <w:t>.</w:t>
            </w:r>
          </w:p>
          <w:p w14:paraId="04FEC23A" w14:textId="77777777" w:rsidR="00B9555F" w:rsidRPr="00130307" w:rsidRDefault="00B9555F"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 xml:space="preserve">- Khoản 1. </w:t>
            </w:r>
          </w:p>
          <w:p w14:paraId="3C6DE84A" w14:textId="77777777" w:rsidR="00C1580D" w:rsidRPr="00130307" w:rsidRDefault="00B9555F"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w:t>
            </w:r>
            <w:r w:rsidR="00C1580D" w:rsidRPr="00130307">
              <w:rPr>
                <w:rFonts w:ascii="Times New Roman" w:eastAsia="Times New Roman" w:hAnsi="Times New Roman" w:cs="Times New Roman"/>
                <w:color w:val="333333"/>
                <w:sz w:val="24"/>
                <w:szCs w:val="24"/>
              </w:rPr>
              <w:t>1. Cán bộ, công chức đang giữ chức vụ, đã thôi giữ chức vụ hoặc nghỉ hưu, gồm:</w:t>
            </w:r>
          </w:p>
          <w:p w14:paraId="5F7521B8"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a) Ủy viên Thường vụ Tỉnh ủy;</w:t>
            </w:r>
          </w:p>
          <w:p w14:paraId="2B9B6A95"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b)</w:t>
            </w:r>
            <w:r w:rsidRPr="00130307">
              <w:rPr>
                <w:rFonts w:ascii="Times New Roman" w:eastAsia="Times New Roman" w:hAnsi="Times New Roman" w:cs="Times New Roman"/>
                <w:i/>
                <w:iCs/>
                <w:color w:val="333333"/>
                <w:sz w:val="24"/>
                <w:szCs w:val="24"/>
              </w:rPr>
              <w:t> </w:t>
            </w:r>
            <w:r w:rsidRPr="00130307">
              <w:rPr>
                <w:rFonts w:ascii="Times New Roman" w:eastAsia="Times New Roman" w:hAnsi="Times New Roman" w:cs="Times New Roman"/>
                <w:color w:val="333333"/>
                <w:sz w:val="24"/>
                <w:szCs w:val="24"/>
              </w:rPr>
              <w:t>Phó Chủ tịch Hội đồng nhân dân tỉnh;</w:t>
            </w:r>
          </w:p>
          <w:p w14:paraId="0454AEB3"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c)</w:t>
            </w:r>
            <w:r w:rsidRPr="00130307">
              <w:rPr>
                <w:rFonts w:ascii="Times New Roman" w:eastAsia="Times New Roman" w:hAnsi="Times New Roman" w:cs="Times New Roman"/>
                <w:i/>
                <w:iCs/>
                <w:color w:val="333333"/>
                <w:sz w:val="24"/>
                <w:szCs w:val="24"/>
              </w:rPr>
              <w:t> </w:t>
            </w:r>
            <w:r w:rsidRPr="00130307">
              <w:rPr>
                <w:rFonts w:ascii="Times New Roman" w:eastAsia="Times New Roman" w:hAnsi="Times New Roman" w:cs="Times New Roman"/>
                <w:color w:val="333333"/>
                <w:sz w:val="24"/>
                <w:szCs w:val="24"/>
              </w:rPr>
              <w:t>Phó Chủ tịch Ủy ban nhân dân tỉnh;</w:t>
            </w:r>
          </w:p>
          <w:p w14:paraId="3FBEB0F7"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d) Phó Trưởng Đoàn Đại biểu Quốc hội tỉnh;</w:t>
            </w:r>
          </w:p>
          <w:p w14:paraId="1197C674"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đ)</w:t>
            </w:r>
            <w:r w:rsidRPr="00130307">
              <w:rPr>
                <w:rFonts w:ascii="Times New Roman" w:eastAsia="Times New Roman" w:hAnsi="Times New Roman" w:cs="Times New Roman"/>
                <w:i/>
                <w:iCs/>
                <w:color w:val="333333"/>
                <w:sz w:val="24"/>
                <w:szCs w:val="24"/>
              </w:rPr>
              <w:t> </w:t>
            </w:r>
            <w:r w:rsidRPr="00130307">
              <w:rPr>
                <w:rFonts w:ascii="Times New Roman" w:eastAsia="Times New Roman" w:hAnsi="Times New Roman" w:cs="Times New Roman"/>
                <w:color w:val="333333"/>
                <w:sz w:val="24"/>
                <w:szCs w:val="24"/>
              </w:rPr>
              <w:t>Chủ tịch Ủy ban Mặt trận Tổ quốc Việt Nam tỉnh;</w:t>
            </w:r>
          </w:p>
          <w:p w14:paraId="06A51800"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e)</w:t>
            </w:r>
            <w:r w:rsidRPr="00130307">
              <w:rPr>
                <w:rFonts w:ascii="Times New Roman" w:eastAsia="Times New Roman" w:hAnsi="Times New Roman" w:cs="Times New Roman"/>
                <w:i/>
                <w:iCs/>
                <w:color w:val="333333"/>
                <w:sz w:val="24"/>
                <w:szCs w:val="24"/>
              </w:rPr>
              <w:t> </w:t>
            </w:r>
            <w:r w:rsidRPr="00130307">
              <w:rPr>
                <w:rFonts w:ascii="Times New Roman" w:eastAsia="Times New Roman" w:hAnsi="Times New Roman" w:cs="Times New Roman"/>
                <w:color w:val="333333"/>
                <w:sz w:val="24"/>
                <w:szCs w:val="24"/>
              </w:rPr>
              <w:t>Tỉnh ủy viên;</w:t>
            </w:r>
          </w:p>
          <w:p w14:paraId="069672E6" w14:textId="77777777" w:rsidR="00C1580D" w:rsidRPr="00130307" w:rsidRDefault="00C1580D" w:rsidP="00DC4A27">
            <w:pPr>
              <w:shd w:val="clear" w:color="auto" w:fill="FFFFFF"/>
              <w:ind w:firstLine="210"/>
              <w:jc w:val="both"/>
              <w:rPr>
                <w:rFonts w:ascii="Times New Roman" w:eastAsia="Times New Roman" w:hAnsi="Times New Roman" w:cs="Times New Roman"/>
                <w:b/>
                <w:i/>
                <w:color w:val="333333"/>
                <w:sz w:val="24"/>
                <w:szCs w:val="24"/>
              </w:rPr>
            </w:pPr>
            <w:r w:rsidRPr="00130307">
              <w:rPr>
                <w:rFonts w:ascii="Times New Roman" w:eastAsia="Times New Roman" w:hAnsi="Times New Roman" w:cs="Times New Roman"/>
                <w:b/>
                <w:i/>
                <w:color w:val="333333"/>
                <w:sz w:val="24"/>
                <w:szCs w:val="24"/>
              </w:rPr>
              <w:t>g) Ủy viên Ủy ban nhân dân tỉnh; Ủy viên Hội đồng nhân dân tỉnh;</w:t>
            </w:r>
          </w:p>
          <w:p w14:paraId="54C28C30"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h) Trưởng các sở, ban, ngành, đoàn thể cấp tỉnh và tương đương;</w:t>
            </w:r>
          </w:p>
          <w:p w14:paraId="4688F4D7"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i) Bí thư, Phó Bí thư Huyện ủy, Thành ủy, Thị ủy và Đảng ủy trực thuộc Tỉnh ủy;</w:t>
            </w:r>
          </w:p>
          <w:p w14:paraId="0F25A90F" w14:textId="77777777" w:rsidR="00C1580D" w:rsidRPr="00130307" w:rsidRDefault="00C1580D"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k) Chủ tịch Hội đồng nhân dân, Ủy ban nhân dân huyện, thị xã, thành phố.</w:t>
            </w:r>
          </w:p>
          <w:p w14:paraId="32D36CD5"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7402ECAF"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2F3EF674"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1D8183CE"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0CAA2A24"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771F524F" w14:textId="77777777" w:rsidR="00950192" w:rsidRPr="00130307" w:rsidRDefault="00950192" w:rsidP="00DC4A27">
            <w:pPr>
              <w:shd w:val="clear" w:color="auto" w:fill="FFFFFF"/>
              <w:ind w:firstLine="210"/>
              <w:jc w:val="both"/>
              <w:rPr>
                <w:rFonts w:ascii="Times New Roman" w:eastAsia="Times New Roman" w:hAnsi="Times New Roman" w:cs="Times New Roman"/>
                <w:color w:val="333333"/>
                <w:sz w:val="24"/>
                <w:szCs w:val="24"/>
              </w:rPr>
            </w:pPr>
          </w:p>
          <w:p w14:paraId="07A5997D"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76FDFC64"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08C87A13"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0DFFD431"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2A7C1280"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74DE82E7" w14:textId="77777777" w:rsidR="0011549C" w:rsidRPr="00130307" w:rsidRDefault="0011549C" w:rsidP="00DC4A27">
            <w:pPr>
              <w:shd w:val="clear" w:color="auto" w:fill="FFFFFF"/>
              <w:ind w:firstLine="210"/>
              <w:jc w:val="both"/>
              <w:rPr>
                <w:rFonts w:ascii="Times New Roman" w:eastAsia="Times New Roman" w:hAnsi="Times New Roman" w:cs="Times New Roman"/>
                <w:color w:val="333333"/>
                <w:sz w:val="24"/>
                <w:szCs w:val="24"/>
              </w:rPr>
            </w:pPr>
          </w:p>
          <w:p w14:paraId="1750BFEC" w14:textId="77777777" w:rsidR="00B9555F" w:rsidRPr="00130307" w:rsidRDefault="00B9555F"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 Khoản 2.</w:t>
            </w:r>
          </w:p>
          <w:p w14:paraId="0FDF78B6" w14:textId="77777777" w:rsidR="00C1580D" w:rsidRPr="00130307" w:rsidRDefault="00B9555F" w:rsidP="00DC4A27">
            <w:pPr>
              <w:shd w:val="clear" w:color="auto" w:fill="FFFFFF"/>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w:t>
            </w:r>
            <w:r w:rsidR="00C1580D" w:rsidRPr="00130307">
              <w:rPr>
                <w:rFonts w:ascii="Times New Roman" w:eastAsia="Times New Roman" w:hAnsi="Times New Roman" w:cs="Times New Roman"/>
                <w:color w:val="333333"/>
                <w:sz w:val="24"/>
                <w:szCs w:val="24"/>
              </w:rPr>
              <w:t>2. Đảng viên được tặng Huy hiệu từ 70 năm tuổi Đảng trở lên (không tính Đảng viên thuộc lực lượng vũ trang).</w:t>
            </w:r>
          </w:p>
          <w:p w14:paraId="0B268588" w14:textId="77777777" w:rsidR="00B9555F" w:rsidRPr="00130307" w:rsidRDefault="00B9555F" w:rsidP="00DC4A27">
            <w:pPr>
              <w:shd w:val="clear" w:color="auto" w:fill="FFFFFF"/>
              <w:spacing w:before="120"/>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 Khoản 3.</w:t>
            </w:r>
          </w:p>
          <w:p w14:paraId="5FDD7AB6" w14:textId="77777777" w:rsidR="007E3269" w:rsidRPr="00130307" w:rsidRDefault="00B9555F" w:rsidP="00DC4A27">
            <w:pPr>
              <w:shd w:val="clear" w:color="auto" w:fill="FFFFFF"/>
              <w:spacing w:before="120"/>
              <w:ind w:firstLine="210"/>
              <w:jc w:val="both"/>
              <w:rPr>
                <w:rFonts w:ascii="Times New Roman" w:eastAsia="Times New Roman" w:hAnsi="Times New Roman" w:cs="Times New Roman"/>
                <w:color w:val="333333"/>
                <w:sz w:val="24"/>
                <w:szCs w:val="24"/>
              </w:rPr>
            </w:pPr>
            <w:r w:rsidRPr="00130307">
              <w:rPr>
                <w:rFonts w:ascii="Times New Roman" w:eastAsia="Times New Roman" w:hAnsi="Times New Roman" w:cs="Times New Roman"/>
                <w:color w:val="333333"/>
                <w:sz w:val="24"/>
                <w:szCs w:val="24"/>
              </w:rPr>
              <w:t>“</w:t>
            </w:r>
            <w:r w:rsidR="00C1580D" w:rsidRPr="00130307">
              <w:rPr>
                <w:rFonts w:ascii="Times New Roman" w:eastAsia="Times New Roman" w:hAnsi="Times New Roman" w:cs="Times New Roman"/>
                <w:color w:val="333333"/>
                <w:sz w:val="24"/>
                <w:szCs w:val="24"/>
              </w:rPr>
              <w:t>3. Đối với trường hợp người từ trần giữ một trong các chức danh quy định tại Khoản 1 Điều này mà bị kỷ luật bằng hình thức giáng chức, cách chức thì Lễ tang tổ chức theo hình thức Lễ tang được quy định tại Mục 2, Mục 3, Chương III Quy chế này</w:t>
            </w:r>
            <w:r w:rsidRPr="00130307">
              <w:rPr>
                <w:rFonts w:ascii="Times New Roman" w:eastAsia="Times New Roman" w:hAnsi="Times New Roman" w:cs="Times New Roman"/>
                <w:color w:val="333333"/>
                <w:sz w:val="24"/>
                <w:szCs w:val="24"/>
              </w:rPr>
              <w:t>”</w:t>
            </w:r>
            <w:r w:rsidR="00C1580D" w:rsidRPr="00130307">
              <w:rPr>
                <w:rFonts w:ascii="Times New Roman" w:eastAsia="Times New Roman" w:hAnsi="Times New Roman" w:cs="Times New Roman"/>
                <w:color w:val="333333"/>
                <w:sz w:val="24"/>
                <w:szCs w:val="24"/>
              </w:rPr>
              <w:t>.</w:t>
            </w:r>
          </w:p>
        </w:tc>
        <w:tc>
          <w:tcPr>
            <w:tcW w:w="6520" w:type="dxa"/>
          </w:tcPr>
          <w:p w14:paraId="4EB97CD2" w14:textId="77777777" w:rsidR="00C1580D" w:rsidRPr="00130307" w:rsidRDefault="00132919" w:rsidP="00E95014">
            <w:pPr>
              <w:ind w:firstLine="176"/>
              <w:jc w:val="both"/>
              <w:rPr>
                <w:rFonts w:ascii="Times New Roman" w:hAnsi="Times New Roman" w:cs="Times New Roman"/>
                <w:b/>
                <w:bCs/>
                <w:iCs/>
                <w:spacing w:val="-2"/>
                <w:sz w:val="24"/>
                <w:szCs w:val="24"/>
              </w:rPr>
            </w:pPr>
            <w:r w:rsidRPr="00130307">
              <w:rPr>
                <w:rFonts w:ascii="Times New Roman" w:hAnsi="Times New Roman" w:cs="Times New Roman"/>
                <w:sz w:val="24"/>
                <w:szCs w:val="24"/>
              </w:rPr>
              <w:lastRenderedPageBreak/>
              <w:t xml:space="preserve">- Khoản 1, </w:t>
            </w:r>
            <w:r w:rsidR="00C1580D" w:rsidRPr="00130307">
              <w:rPr>
                <w:rFonts w:ascii="Times New Roman" w:hAnsi="Times New Roman" w:cs="Times New Roman"/>
                <w:sz w:val="24"/>
                <w:szCs w:val="24"/>
              </w:rPr>
              <w:t>Điều 1</w:t>
            </w:r>
            <w:r w:rsidR="00B44277" w:rsidRPr="00130307">
              <w:rPr>
                <w:rFonts w:ascii="Times New Roman" w:hAnsi="Times New Roman" w:cs="Times New Roman"/>
                <w:sz w:val="24"/>
                <w:szCs w:val="24"/>
              </w:rPr>
              <w:t>8</w:t>
            </w:r>
            <w:r w:rsidR="00B44277" w:rsidRPr="00130307">
              <w:rPr>
                <w:rFonts w:ascii="Times New Roman" w:hAnsi="Times New Roman" w:cs="Times New Roman"/>
                <w:b/>
                <w:sz w:val="24"/>
                <w:szCs w:val="24"/>
              </w:rPr>
              <w:t xml:space="preserve"> </w:t>
            </w:r>
            <w:r w:rsidR="00B44277" w:rsidRPr="00130307">
              <w:rPr>
                <w:rFonts w:ascii="Times New Roman" w:hAnsi="Times New Roman" w:cs="Times New Roman"/>
                <w:sz w:val="24"/>
                <w:szCs w:val="24"/>
              </w:rPr>
              <w:t>sửa đổi, bổ sung như sau:</w:t>
            </w:r>
          </w:p>
          <w:p w14:paraId="3CF662ED" w14:textId="77777777" w:rsidR="00B44277" w:rsidRPr="00130307" w:rsidRDefault="00B44277" w:rsidP="00E95014">
            <w:pPr>
              <w:ind w:firstLine="176"/>
              <w:jc w:val="both"/>
              <w:rPr>
                <w:rFonts w:ascii="Times New Roman" w:hAnsi="Times New Roman" w:cs="Times New Roman"/>
                <w:spacing w:val="-4"/>
                <w:sz w:val="24"/>
                <w:szCs w:val="24"/>
              </w:rPr>
            </w:pPr>
            <w:r w:rsidRPr="00130307">
              <w:rPr>
                <w:rFonts w:ascii="Times New Roman" w:hAnsi="Times New Roman" w:cs="Times New Roman"/>
                <w:spacing w:val="-4"/>
                <w:sz w:val="24"/>
                <w:szCs w:val="24"/>
              </w:rPr>
              <w:t>1. Cán bộ, công chức đang giữ chức vụ, đã thôi giữ chức vụ hoặc nghỉ hưu, gồm:</w:t>
            </w:r>
          </w:p>
          <w:p w14:paraId="533DE162"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a) Ủy viên Thường vụ Tỉnh ủy;</w:t>
            </w:r>
          </w:p>
          <w:p w14:paraId="07FC4ACA"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b)</w:t>
            </w:r>
            <w:r w:rsidRPr="00130307">
              <w:rPr>
                <w:rFonts w:ascii="Times New Roman" w:hAnsi="Times New Roman" w:cs="Times New Roman"/>
                <w:i/>
                <w:iCs/>
                <w:color w:val="333333"/>
                <w:sz w:val="24"/>
                <w:szCs w:val="24"/>
              </w:rPr>
              <w:t> </w:t>
            </w:r>
            <w:r w:rsidRPr="00130307">
              <w:rPr>
                <w:rFonts w:ascii="Times New Roman" w:hAnsi="Times New Roman" w:cs="Times New Roman"/>
                <w:color w:val="333333"/>
                <w:sz w:val="24"/>
                <w:szCs w:val="24"/>
              </w:rPr>
              <w:t>Phó Chủ tịch Hội đồng nhân dân tỉnh;</w:t>
            </w:r>
          </w:p>
          <w:p w14:paraId="74CDE738"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c)</w:t>
            </w:r>
            <w:r w:rsidRPr="00130307">
              <w:rPr>
                <w:rFonts w:ascii="Times New Roman" w:hAnsi="Times New Roman" w:cs="Times New Roman"/>
                <w:i/>
                <w:iCs/>
                <w:color w:val="333333"/>
                <w:sz w:val="24"/>
                <w:szCs w:val="24"/>
              </w:rPr>
              <w:t> </w:t>
            </w:r>
            <w:r w:rsidRPr="00130307">
              <w:rPr>
                <w:rFonts w:ascii="Times New Roman" w:hAnsi="Times New Roman" w:cs="Times New Roman"/>
                <w:color w:val="333333"/>
                <w:sz w:val="24"/>
                <w:szCs w:val="24"/>
              </w:rPr>
              <w:t>Phó Chủ tịch Ủy ban nhân dân tỉnh;</w:t>
            </w:r>
          </w:p>
          <w:p w14:paraId="1A2C4642"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 xml:space="preserve">d) </w:t>
            </w:r>
            <w:r w:rsidRPr="00130307">
              <w:rPr>
                <w:rFonts w:ascii="Times New Roman" w:hAnsi="Times New Roman" w:cs="Times New Roman"/>
                <w:color w:val="FF0000"/>
                <w:sz w:val="24"/>
                <w:szCs w:val="24"/>
              </w:rPr>
              <w:t>Trưởng đoàn,</w:t>
            </w:r>
            <w:r w:rsidRPr="00130307">
              <w:rPr>
                <w:rFonts w:ascii="Times New Roman" w:hAnsi="Times New Roman" w:cs="Times New Roman"/>
                <w:color w:val="333333"/>
                <w:sz w:val="24"/>
                <w:szCs w:val="24"/>
              </w:rPr>
              <w:t xml:space="preserve"> Phó Trưởng Đoàn Đại biểu Quốc hội tỉnh;</w:t>
            </w:r>
          </w:p>
          <w:p w14:paraId="2F900FA5" w14:textId="77777777" w:rsidR="00B44277" w:rsidRPr="00130307" w:rsidRDefault="00B44277" w:rsidP="00E95014">
            <w:pPr>
              <w:shd w:val="clear" w:color="auto" w:fill="FFFFFF"/>
              <w:ind w:firstLine="176"/>
              <w:jc w:val="both"/>
              <w:rPr>
                <w:rFonts w:ascii="Times New Roman" w:hAnsi="Times New Roman" w:cs="Times New Roman"/>
                <w:color w:val="FF0000"/>
                <w:sz w:val="24"/>
                <w:szCs w:val="24"/>
              </w:rPr>
            </w:pPr>
            <w:r w:rsidRPr="00130307">
              <w:rPr>
                <w:rFonts w:ascii="Times New Roman" w:hAnsi="Times New Roman" w:cs="Times New Roman"/>
                <w:color w:val="FF0000"/>
                <w:sz w:val="24"/>
                <w:szCs w:val="24"/>
              </w:rPr>
              <w:t>e) Trưởng ban đảng, cơ quan trực thuộc Tỉnh ủy;</w:t>
            </w:r>
          </w:p>
          <w:p w14:paraId="44B4F339"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g)</w:t>
            </w:r>
            <w:r w:rsidRPr="00130307">
              <w:rPr>
                <w:rFonts w:ascii="Times New Roman" w:hAnsi="Times New Roman" w:cs="Times New Roman"/>
                <w:i/>
                <w:iCs/>
                <w:color w:val="333333"/>
                <w:sz w:val="24"/>
                <w:szCs w:val="24"/>
              </w:rPr>
              <w:t> </w:t>
            </w:r>
            <w:r w:rsidRPr="00130307">
              <w:rPr>
                <w:rFonts w:ascii="Times New Roman" w:hAnsi="Times New Roman" w:cs="Times New Roman"/>
                <w:color w:val="333333"/>
                <w:sz w:val="24"/>
                <w:szCs w:val="24"/>
              </w:rPr>
              <w:t>Tỉnh ủy viên;</w:t>
            </w:r>
          </w:p>
          <w:p w14:paraId="6CE3BA14" w14:textId="77777777" w:rsidR="00B44277" w:rsidRPr="00130307" w:rsidRDefault="00B44277" w:rsidP="00E95014">
            <w:pPr>
              <w:shd w:val="clear" w:color="auto" w:fill="FFFFFF"/>
              <w:ind w:firstLine="176"/>
              <w:jc w:val="both"/>
              <w:rPr>
                <w:rFonts w:ascii="Times New Roman" w:hAnsi="Times New Roman" w:cs="Times New Roman"/>
                <w:color w:val="FF0000"/>
                <w:sz w:val="24"/>
                <w:szCs w:val="24"/>
              </w:rPr>
            </w:pPr>
            <w:r w:rsidRPr="00130307">
              <w:rPr>
                <w:rFonts w:ascii="Times New Roman" w:hAnsi="Times New Roman" w:cs="Times New Roman"/>
                <w:color w:val="FF0000"/>
                <w:sz w:val="24"/>
                <w:szCs w:val="24"/>
              </w:rPr>
              <w:t>h) Giám đốc sở, trưởng cơ quan, ban ngành, tổ chức chính trị - xã hội và tương đương cấp tỉnh;</w:t>
            </w:r>
          </w:p>
          <w:p w14:paraId="77669270" w14:textId="77777777" w:rsidR="00B44277" w:rsidRPr="00130307" w:rsidRDefault="00B44277" w:rsidP="00E95014">
            <w:pPr>
              <w:shd w:val="clear" w:color="auto" w:fill="FFFFFF"/>
              <w:ind w:firstLine="176"/>
              <w:jc w:val="both"/>
              <w:rPr>
                <w:rFonts w:ascii="Times New Roman" w:hAnsi="Times New Roman" w:cs="Times New Roman"/>
                <w:color w:val="333333"/>
                <w:sz w:val="24"/>
                <w:szCs w:val="24"/>
              </w:rPr>
            </w:pPr>
            <w:r w:rsidRPr="00130307">
              <w:rPr>
                <w:rFonts w:ascii="Times New Roman" w:hAnsi="Times New Roman" w:cs="Times New Roman"/>
                <w:color w:val="333333"/>
                <w:sz w:val="24"/>
                <w:szCs w:val="24"/>
              </w:rPr>
              <w:t>i) Bí thư, Huyện ủy, Thành ủy, Thị ủy và Đảng ủy trực thuộc Tỉnh ủy.</w:t>
            </w:r>
          </w:p>
          <w:p w14:paraId="350CD896" w14:textId="77777777" w:rsidR="004D3235" w:rsidRPr="00130307" w:rsidRDefault="004D3235" w:rsidP="00E95014">
            <w:pPr>
              <w:ind w:firstLine="176"/>
              <w:jc w:val="both"/>
              <w:rPr>
                <w:rFonts w:ascii="Times New Roman" w:hAnsi="Times New Roman" w:cs="Times New Roman"/>
                <w:spacing w:val="-2"/>
                <w:sz w:val="24"/>
                <w:szCs w:val="24"/>
              </w:rPr>
            </w:pPr>
          </w:p>
          <w:p w14:paraId="48DDBCBF" w14:textId="77777777" w:rsidR="004D3235" w:rsidRPr="00130307" w:rsidRDefault="004D3235" w:rsidP="00E95014">
            <w:pPr>
              <w:ind w:firstLine="176"/>
              <w:jc w:val="both"/>
              <w:rPr>
                <w:rFonts w:ascii="Times New Roman" w:hAnsi="Times New Roman" w:cs="Times New Roman"/>
                <w:spacing w:val="-2"/>
                <w:sz w:val="24"/>
                <w:szCs w:val="24"/>
              </w:rPr>
            </w:pPr>
          </w:p>
          <w:p w14:paraId="7D9EC572" w14:textId="77777777" w:rsidR="004D3235" w:rsidRPr="00130307" w:rsidRDefault="004D3235" w:rsidP="00E95014">
            <w:pPr>
              <w:ind w:firstLine="176"/>
              <w:jc w:val="both"/>
              <w:rPr>
                <w:rFonts w:ascii="Times New Roman" w:hAnsi="Times New Roman" w:cs="Times New Roman"/>
                <w:spacing w:val="-2"/>
                <w:sz w:val="24"/>
                <w:szCs w:val="24"/>
              </w:rPr>
            </w:pPr>
          </w:p>
          <w:p w14:paraId="4F09B35B" w14:textId="77777777" w:rsidR="004D3235" w:rsidRPr="00130307" w:rsidRDefault="004D3235" w:rsidP="00E95014">
            <w:pPr>
              <w:ind w:firstLine="176"/>
              <w:jc w:val="both"/>
              <w:rPr>
                <w:rFonts w:ascii="Times New Roman" w:hAnsi="Times New Roman" w:cs="Times New Roman"/>
                <w:spacing w:val="-2"/>
                <w:sz w:val="24"/>
                <w:szCs w:val="24"/>
              </w:rPr>
            </w:pPr>
          </w:p>
          <w:p w14:paraId="42327729" w14:textId="77777777" w:rsidR="004D3235" w:rsidRPr="00130307" w:rsidRDefault="004D3235" w:rsidP="00E95014">
            <w:pPr>
              <w:ind w:firstLine="176"/>
              <w:jc w:val="both"/>
              <w:rPr>
                <w:rFonts w:ascii="Times New Roman" w:hAnsi="Times New Roman" w:cs="Times New Roman"/>
                <w:spacing w:val="-2"/>
                <w:sz w:val="24"/>
                <w:szCs w:val="24"/>
              </w:rPr>
            </w:pPr>
          </w:p>
          <w:p w14:paraId="25123637" w14:textId="77777777" w:rsidR="004D3235" w:rsidRPr="00130307" w:rsidRDefault="004D3235" w:rsidP="00E95014">
            <w:pPr>
              <w:ind w:firstLine="176"/>
              <w:jc w:val="both"/>
              <w:rPr>
                <w:rFonts w:ascii="Times New Roman" w:hAnsi="Times New Roman" w:cs="Times New Roman"/>
                <w:spacing w:val="-2"/>
                <w:sz w:val="24"/>
                <w:szCs w:val="24"/>
              </w:rPr>
            </w:pPr>
          </w:p>
          <w:p w14:paraId="46B6990C" w14:textId="77777777" w:rsidR="004D3235" w:rsidRPr="00130307" w:rsidRDefault="004D3235" w:rsidP="00E95014">
            <w:pPr>
              <w:ind w:firstLine="176"/>
              <w:jc w:val="both"/>
              <w:rPr>
                <w:rFonts w:ascii="Times New Roman" w:hAnsi="Times New Roman" w:cs="Times New Roman"/>
                <w:spacing w:val="-2"/>
                <w:sz w:val="24"/>
                <w:szCs w:val="24"/>
              </w:rPr>
            </w:pPr>
          </w:p>
          <w:p w14:paraId="661A3C9F" w14:textId="77777777" w:rsidR="004D3235" w:rsidRPr="00130307" w:rsidRDefault="004D3235" w:rsidP="00E95014">
            <w:pPr>
              <w:ind w:firstLine="176"/>
              <w:jc w:val="both"/>
              <w:rPr>
                <w:rFonts w:ascii="Times New Roman" w:hAnsi="Times New Roman" w:cs="Times New Roman"/>
                <w:spacing w:val="-2"/>
                <w:sz w:val="24"/>
                <w:szCs w:val="24"/>
              </w:rPr>
            </w:pPr>
          </w:p>
          <w:p w14:paraId="179482BF" w14:textId="77777777" w:rsidR="004D3235" w:rsidRPr="00130307" w:rsidRDefault="004D3235" w:rsidP="00E95014">
            <w:pPr>
              <w:ind w:firstLine="176"/>
              <w:jc w:val="both"/>
              <w:rPr>
                <w:rFonts w:ascii="Times New Roman" w:hAnsi="Times New Roman" w:cs="Times New Roman"/>
                <w:spacing w:val="-2"/>
                <w:sz w:val="24"/>
                <w:szCs w:val="24"/>
              </w:rPr>
            </w:pPr>
          </w:p>
          <w:p w14:paraId="37688AD7" w14:textId="77777777" w:rsidR="004D3235" w:rsidRPr="00130307" w:rsidRDefault="004D3235" w:rsidP="00E95014">
            <w:pPr>
              <w:ind w:firstLine="176"/>
              <w:jc w:val="both"/>
              <w:rPr>
                <w:rFonts w:ascii="Times New Roman" w:hAnsi="Times New Roman" w:cs="Times New Roman"/>
                <w:spacing w:val="-2"/>
                <w:sz w:val="24"/>
                <w:szCs w:val="24"/>
              </w:rPr>
            </w:pPr>
          </w:p>
          <w:p w14:paraId="40A32F73" w14:textId="77777777" w:rsidR="004D3235" w:rsidRPr="00130307" w:rsidRDefault="004D3235" w:rsidP="00E95014">
            <w:pPr>
              <w:ind w:firstLine="176"/>
              <w:jc w:val="both"/>
              <w:rPr>
                <w:rFonts w:ascii="Times New Roman" w:hAnsi="Times New Roman" w:cs="Times New Roman"/>
                <w:spacing w:val="-2"/>
                <w:sz w:val="24"/>
                <w:szCs w:val="24"/>
              </w:rPr>
            </w:pPr>
          </w:p>
          <w:p w14:paraId="4F602458" w14:textId="77777777" w:rsidR="004D3235" w:rsidRPr="00130307" w:rsidRDefault="004D3235" w:rsidP="00E95014">
            <w:pPr>
              <w:ind w:firstLine="176"/>
              <w:jc w:val="both"/>
              <w:rPr>
                <w:rFonts w:ascii="Times New Roman" w:hAnsi="Times New Roman" w:cs="Times New Roman"/>
                <w:spacing w:val="-2"/>
                <w:sz w:val="24"/>
                <w:szCs w:val="24"/>
              </w:rPr>
            </w:pPr>
          </w:p>
          <w:p w14:paraId="365F2E71" w14:textId="77777777" w:rsidR="004D3235" w:rsidRPr="00130307" w:rsidRDefault="004D3235" w:rsidP="00E95014">
            <w:pPr>
              <w:ind w:firstLine="176"/>
              <w:jc w:val="both"/>
              <w:rPr>
                <w:rFonts w:ascii="Times New Roman" w:hAnsi="Times New Roman" w:cs="Times New Roman"/>
                <w:spacing w:val="-2"/>
                <w:sz w:val="24"/>
                <w:szCs w:val="24"/>
              </w:rPr>
            </w:pPr>
          </w:p>
          <w:p w14:paraId="7C858328" w14:textId="77777777" w:rsidR="004D3235" w:rsidRPr="00130307" w:rsidRDefault="004D3235" w:rsidP="00E95014">
            <w:pPr>
              <w:ind w:firstLine="176"/>
              <w:jc w:val="both"/>
              <w:rPr>
                <w:rFonts w:ascii="Times New Roman" w:hAnsi="Times New Roman" w:cs="Times New Roman"/>
                <w:spacing w:val="-2"/>
                <w:sz w:val="24"/>
                <w:szCs w:val="24"/>
              </w:rPr>
            </w:pPr>
          </w:p>
          <w:p w14:paraId="29059B21" w14:textId="77777777" w:rsidR="004D3235" w:rsidRPr="00130307" w:rsidRDefault="004D3235" w:rsidP="00E95014">
            <w:pPr>
              <w:ind w:firstLine="176"/>
              <w:jc w:val="both"/>
              <w:rPr>
                <w:rFonts w:ascii="Times New Roman" w:hAnsi="Times New Roman" w:cs="Times New Roman"/>
                <w:spacing w:val="-2"/>
                <w:sz w:val="24"/>
                <w:szCs w:val="24"/>
              </w:rPr>
            </w:pPr>
          </w:p>
          <w:p w14:paraId="571D15BB" w14:textId="77777777" w:rsidR="004D3235" w:rsidRPr="00130307" w:rsidRDefault="004D3235" w:rsidP="00E95014">
            <w:pPr>
              <w:ind w:firstLine="176"/>
              <w:jc w:val="both"/>
              <w:rPr>
                <w:rFonts w:ascii="Times New Roman" w:hAnsi="Times New Roman" w:cs="Times New Roman"/>
                <w:spacing w:val="-2"/>
                <w:sz w:val="24"/>
                <w:szCs w:val="24"/>
              </w:rPr>
            </w:pPr>
          </w:p>
          <w:p w14:paraId="11D7917C" w14:textId="77777777" w:rsidR="004D3235" w:rsidRPr="00130307" w:rsidRDefault="004D3235" w:rsidP="00E95014">
            <w:pPr>
              <w:ind w:firstLine="176"/>
              <w:jc w:val="both"/>
              <w:rPr>
                <w:rFonts w:ascii="Times New Roman" w:hAnsi="Times New Roman" w:cs="Times New Roman"/>
                <w:spacing w:val="-2"/>
                <w:sz w:val="24"/>
                <w:szCs w:val="24"/>
              </w:rPr>
            </w:pPr>
          </w:p>
          <w:p w14:paraId="15F500C4" w14:textId="77777777" w:rsidR="004D3235" w:rsidRPr="00130307" w:rsidRDefault="004D3235" w:rsidP="00E95014">
            <w:pPr>
              <w:ind w:firstLine="176"/>
              <w:jc w:val="both"/>
              <w:rPr>
                <w:rFonts w:ascii="Times New Roman" w:hAnsi="Times New Roman" w:cs="Times New Roman"/>
                <w:spacing w:val="-2"/>
                <w:sz w:val="24"/>
                <w:szCs w:val="24"/>
              </w:rPr>
            </w:pPr>
          </w:p>
          <w:p w14:paraId="732B13F3" w14:textId="77777777" w:rsidR="004D3235" w:rsidRPr="00130307" w:rsidRDefault="004D3235" w:rsidP="00E95014">
            <w:pPr>
              <w:ind w:firstLine="176"/>
              <w:jc w:val="both"/>
              <w:rPr>
                <w:rFonts w:ascii="Times New Roman" w:hAnsi="Times New Roman" w:cs="Times New Roman"/>
                <w:spacing w:val="-2"/>
                <w:sz w:val="24"/>
                <w:szCs w:val="24"/>
              </w:rPr>
            </w:pPr>
          </w:p>
          <w:p w14:paraId="56A94CAF" w14:textId="77777777" w:rsidR="00E95014" w:rsidRDefault="00E95014" w:rsidP="00E95014">
            <w:pPr>
              <w:ind w:firstLine="176"/>
              <w:jc w:val="both"/>
              <w:rPr>
                <w:rFonts w:ascii="Times New Roman" w:hAnsi="Times New Roman" w:cs="Times New Roman"/>
                <w:spacing w:val="-2"/>
                <w:sz w:val="24"/>
                <w:szCs w:val="24"/>
              </w:rPr>
            </w:pPr>
          </w:p>
          <w:p w14:paraId="37EFB5B5" w14:textId="77777777" w:rsidR="004D3235" w:rsidRPr="00AA0E33" w:rsidRDefault="004D3235" w:rsidP="00E95014">
            <w:pPr>
              <w:ind w:firstLine="176"/>
              <w:jc w:val="both"/>
              <w:rPr>
                <w:rFonts w:ascii="Times New Roman" w:hAnsi="Times New Roman" w:cs="Times New Roman"/>
                <w:spacing w:val="-2"/>
                <w:sz w:val="24"/>
                <w:szCs w:val="24"/>
              </w:rPr>
            </w:pPr>
            <w:r w:rsidRPr="00AA0E33">
              <w:rPr>
                <w:rFonts w:ascii="Times New Roman" w:hAnsi="Times New Roman" w:cs="Times New Roman"/>
                <w:spacing w:val="-2"/>
                <w:sz w:val="24"/>
                <w:szCs w:val="24"/>
              </w:rPr>
              <w:t>- Giữ nguyên</w:t>
            </w:r>
          </w:p>
          <w:p w14:paraId="021ABC52" w14:textId="77777777" w:rsidR="00130307" w:rsidRPr="00130307" w:rsidRDefault="00130307" w:rsidP="00E95014">
            <w:pPr>
              <w:ind w:firstLine="176"/>
              <w:jc w:val="both"/>
              <w:rPr>
                <w:rFonts w:ascii="Times New Roman" w:hAnsi="Times New Roman" w:cs="Times New Roman"/>
                <w:spacing w:val="-2"/>
                <w:sz w:val="24"/>
                <w:szCs w:val="24"/>
              </w:rPr>
            </w:pPr>
          </w:p>
          <w:p w14:paraId="56B747EA" w14:textId="77777777" w:rsidR="00E95014" w:rsidRDefault="00E95014" w:rsidP="00E95014">
            <w:pPr>
              <w:ind w:firstLine="176"/>
              <w:jc w:val="both"/>
              <w:rPr>
                <w:rFonts w:ascii="Times New Roman" w:hAnsi="Times New Roman" w:cs="Times New Roman"/>
                <w:spacing w:val="-2"/>
                <w:sz w:val="24"/>
                <w:szCs w:val="24"/>
              </w:rPr>
            </w:pPr>
          </w:p>
          <w:p w14:paraId="504EC9B4" w14:textId="77777777" w:rsidR="00E95014" w:rsidRDefault="00E95014" w:rsidP="00E95014">
            <w:pPr>
              <w:ind w:firstLine="176"/>
              <w:jc w:val="both"/>
              <w:rPr>
                <w:rFonts w:ascii="Times New Roman" w:hAnsi="Times New Roman" w:cs="Times New Roman"/>
                <w:spacing w:val="-2"/>
                <w:sz w:val="24"/>
                <w:szCs w:val="24"/>
              </w:rPr>
            </w:pPr>
          </w:p>
          <w:p w14:paraId="799CEC3B" w14:textId="77777777" w:rsidR="00E95014" w:rsidRDefault="00E95014" w:rsidP="00E95014">
            <w:pPr>
              <w:ind w:firstLine="176"/>
              <w:jc w:val="both"/>
              <w:rPr>
                <w:rFonts w:ascii="Times New Roman" w:hAnsi="Times New Roman" w:cs="Times New Roman"/>
                <w:spacing w:val="-2"/>
                <w:sz w:val="24"/>
                <w:szCs w:val="24"/>
              </w:rPr>
            </w:pPr>
          </w:p>
          <w:p w14:paraId="141F9E94" w14:textId="77777777" w:rsidR="00130307" w:rsidRPr="00130307" w:rsidRDefault="00AA0E33" w:rsidP="00E95014">
            <w:pPr>
              <w:ind w:firstLine="176"/>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130307" w:rsidRPr="00130307">
              <w:rPr>
                <w:rFonts w:ascii="Times New Roman" w:hAnsi="Times New Roman" w:cs="Times New Roman"/>
                <w:spacing w:val="-2"/>
                <w:sz w:val="24"/>
                <w:szCs w:val="24"/>
              </w:rPr>
              <w:t>Khoản 3 Điều 18 sửa đổi, bổ sung như sau:</w:t>
            </w:r>
          </w:p>
          <w:p w14:paraId="1C135315" w14:textId="77777777" w:rsidR="0023334C" w:rsidRPr="00130307" w:rsidRDefault="0071447D" w:rsidP="00E95014">
            <w:pPr>
              <w:ind w:firstLine="176"/>
              <w:jc w:val="both"/>
              <w:rPr>
                <w:rFonts w:ascii="Times New Roman" w:hAnsi="Times New Roman" w:cs="Times New Roman"/>
                <w:b/>
                <w:bCs/>
                <w:iCs/>
                <w:spacing w:val="-2"/>
                <w:sz w:val="24"/>
                <w:szCs w:val="24"/>
              </w:rPr>
            </w:pPr>
            <w:r w:rsidRPr="00130307">
              <w:rPr>
                <w:rFonts w:ascii="Times New Roman" w:hAnsi="Times New Roman" w:cs="Times New Roman"/>
                <w:spacing w:val="-2"/>
                <w:sz w:val="24"/>
                <w:szCs w:val="24"/>
              </w:rPr>
              <w:t>3</w:t>
            </w:r>
            <w:r w:rsidR="00B44277" w:rsidRPr="00130307">
              <w:rPr>
                <w:rFonts w:ascii="Times New Roman" w:hAnsi="Times New Roman" w:cs="Times New Roman"/>
                <w:spacing w:val="-2"/>
                <w:sz w:val="24"/>
                <w:szCs w:val="24"/>
              </w:rPr>
              <w:t xml:space="preserve">. </w:t>
            </w:r>
            <w:r w:rsidR="00B44277" w:rsidRPr="00130307">
              <w:rPr>
                <w:rFonts w:ascii="Times New Roman" w:hAnsi="Times New Roman" w:cs="Times New Roman"/>
                <w:color w:val="333333"/>
                <w:sz w:val="24"/>
                <w:szCs w:val="24"/>
              </w:rPr>
              <w:t xml:space="preserve">Đối với trường hợp người từ trần giữ một trong các chức danh quy định tại Khoản 1 Điều này mà bị kỷ luật bằng hình thức giáng chức, cách chức, </w:t>
            </w:r>
            <w:r w:rsidR="00B44277" w:rsidRPr="00130307">
              <w:rPr>
                <w:rFonts w:ascii="Times New Roman" w:hAnsi="Times New Roman" w:cs="Times New Roman"/>
                <w:b/>
                <w:i/>
                <w:color w:val="FF0000"/>
                <w:sz w:val="24"/>
                <w:szCs w:val="24"/>
              </w:rPr>
              <w:t xml:space="preserve">xóa tư cách nguyên chức vụ, chức danh </w:t>
            </w:r>
            <w:r w:rsidR="00B44277" w:rsidRPr="00130307">
              <w:rPr>
                <w:rFonts w:ascii="Times New Roman" w:hAnsi="Times New Roman" w:cs="Times New Roman"/>
                <w:color w:val="333333"/>
                <w:sz w:val="24"/>
                <w:szCs w:val="24"/>
              </w:rPr>
              <w:t xml:space="preserve">thì Lễ tang tổ chức theo hình thức Lễ tang được quy </w:t>
            </w:r>
            <w:r w:rsidR="00B44277" w:rsidRPr="00130307">
              <w:rPr>
                <w:rFonts w:ascii="Times New Roman" w:hAnsi="Times New Roman" w:cs="Times New Roman"/>
                <w:color w:val="FF0000"/>
                <w:sz w:val="24"/>
                <w:szCs w:val="24"/>
              </w:rPr>
              <w:t>định tại Mục 3, Chương III Quy chế này</w:t>
            </w:r>
            <w:r w:rsidR="00B44277" w:rsidRPr="00130307">
              <w:rPr>
                <w:rFonts w:ascii="Times New Roman" w:hAnsi="Times New Roman" w:cs="Times New Roman"/>
                <w:color w:val="FF0000"/>
                <w:spacing w:val="-2"/>
                <w:sz w:val="24"/>
                <w:szCs w:val="24"/>
              </w:rPr>
              <w:t>.</w:t>
            </w:r>
          </w:p>
        </w:tc>
        <w:tc>
          <w:tcPr>
            <w:tcW w:w="2978" w:type="dxa"/>
          </w:tcPr>
          <w:p w14:paraId="2C6712C3" w14:textId="77777777" w:rsidR="00304421" w:rsidRPr="00435B29" w:rsidRDefault="00304421" w:rsidP="00E83DBE">
            <w:pPr>
              <w:jc w:val="center"/>
              <w:rPr>
                <w:rFonts w:ascii="Times New Roman" w:hAnsi="Times New Roman" w:cs="Times New Roman"/>
              </w:rPr>
            </w:pPr>
          </w:p>
          <w:p w14:paraId="09479D48" w14:textId="77777777" w:rsidR="00304421" w:rsidRPr="00435B29" w:rsidRDefault="00950192" w:rsidP="00CA01DD">
            <w:pPr>
              <w:jc w:val="both"/>
              <w:rPr>
                <w:rFonts w:ascii="Times New Roman" w:hAnsi="Times New Roman" w:cs="Times New Roman"/>
              </w:rPr>
            </w:pPr>
            <w:r w:rsidRPr="00435B29">
              <w:rPr>
                <w:rFonts w:ascii="Times New Roman" w:eastAsia="Times New Roman" w:hAnsi="Times New Roman" w:cs="Times New Roman"/>
                <w:iCs/>
                <w:color w:val="333333"/>
              </w:rPr>
              <w:t xml:space="preserve">- </w:t>
            </w:r>
            <w:r w:rsidR="00CA01DD" w:rsidRPr="00435B29">
              <w:rPr>
                <w:rFonts w:ascii="Times New Roman" w:eastAsia="Times New Roman" w:hAnsi="Times New Roman" w:cs="Times New Roman"/>
                <w:iCs/>
                <w:color w:val="333333"/>
              </w:rPr>
              <w:t xml:space="preserve">Theo quy định tại điểm 2, khoản 8, Điều 2 Luật Sửa đỏi, bổ sung mốt số điều của Luật Tổ chức Chính phủ và Luật Tổ chức chính quyền địa phương ngày 22/11/2019: </w:t>
            </w:r>
            <w:r w:rsidR="00CA01DD" w:rsidRPr="00435B29">
              <w:rPr>
                <w:rFonts w:ascii="Times New Roman" w:eastAsia="Times New Roman" w:hAnsi="Times New Roman" w:cs="Times New Roman"/>
                <w:i/>
                <w:iCs/>
                <w:color w:val="333333"/>
              </w:rPr>
              <w:t>“Các Ủy viên là Trưởng ban của Hội đồng nhân dân”</w:t>
            </w:r>
          </w:p>
          <w:p w14:paraId="1B698FDA" w14:textId="77777777" w:rsidR="0023334C" w:rsidRPr="00435B29" w:rsidRDefault="00CA01DD" w:rsidP="00CA01DD">
            <w:pPr>
              <w:jc w:val="both"/>
              <w:rPr>
                <w:rFonts w:ascii="Times New Roman" w:eastAsia="Times New Roman" w:hAnsi="Times New Roman" w:cs="Times New Roman"/>
                <w:iCs/>
                <w:color w:val="333333"/>
              </w:rPr>
            </w:pPr>
            <w:r w:rsidRPr="00435B29">
              <w:rPr>
                <w:rFonts w:ascii="Times New Roman" w:hAnsi="Times New Roman" w:cs="Times New Roman"/>
              </w:rPr>
              <w:t xml:space="preserve">Và tại khoản 1, Điều 20 </w:t>
            </w:r>
            <w:r w:rsidR="006338DC" w:rsidRPr="00435B29">
              <w:rPr>
                <w:rFonts w:ascii="Times New Roman" w:hAnsi="Times New Roman" w:cs="Times New Roman"/>
              </w:rPr>
              <w:t xml:space="preserve">Luật </w:t>
            </w:r>
            <w:r w:rsidRPr="00435B29">
              <w:rPr>
                <w:rFonts w:ascii="Times New Roman" w:eastAsia="Times New Roman" w:hAnsi="Times New Roman" w:cs="Times New Roman"/>
                <w:iCs/>
                <w:color w:val="333333"/>
              </w:rPr>
              <w:t>Tổ chức chính quyền địa phương quy định: “Ủy viên Ủy ban nhân dân tỉnh gồm các Ủy viên là người đứng đầu cơ quan chuyên môn thuộc UBND tỉnh…” các chức danh này đã được quy định tại điểm h.</w:t>
            </w:r>
          </w:p>
          <w:p w14:paraId="3BC0569E" w14:textId="77777777" w:rsidR="00D66DB5" w:rsidRPr="00435B29" w:rsidRDefault="00A065F0" w:rsidP="00132919">
            <w:pPr>
              <w:shd w:val="clear" w:color="auto" w:fill="FFFFFF"/>
              <w:ind w:firstLine="567"/>
              <w:jc w:val="both"/>
              <w:rPr>
                <w:rFonts w:ascii="Times New Roman" w:eastAsia="Times New Roman" w:hAnsi="Times New Roman" w:cs="Times New Roman"/>
                <w:color w:val="333333"/>
              </w:rPr>
            </w:pPr>
            <w:r w:rsidRPr="00435B29">
              <w:rPr>
                <w:rFonts w:ascii="Times New Roman" w:eastAsia="Times New Roman" w:hAnsi="Times New Roman" w:cs="Times New Roman"/>
                <w:color w:val="333333"/>
              </w:rPr>
              <w:t xml:space="preserve">- </w:t>
            </w:r>
            <w:r w:rsidR="00D66DB5" w:rsidRPr="00435B29">
              <w:rPr>
                <w:rFonts w:ascii="Times New Roman" w:eastAsia="Times New Roman" w:hAnsi="Times New Roman" w:cs="Times New Roman"/>
                <w:color w:val="333333"/>
              </w:rPr>
              <w:t>Bỏ các chức danh, chức vụ</w:t>
            </w:r>
            <w:r w:rsidR="00132919" w:rsidRPr="00435B29">
              <w:rPr>
                <w:rFonts w:ascii="Times New Roman" w:eastAsia="Times New Roman" w:hAnsi="Times New Roman" w:cs="Times New Roman"/>
                <w:color w:val="333333"/>
              </w:rPr>
              <w:t>:</w:t>
            </w:r>
            <w:r w:rsidR="00D66DB5" w:rsidRPr="00435B29">
              <w:rPr>
                <w:rFonts w:ascii="Times New Roman" w:eastAsia="Times New Roman" w:hAnsi="Times New Roman" w:cs="Times New Roman"/>
                <w:color w:val="333333"/>
              </w:rPr>
              <w:t xml:space="preserve"> tại khoản 1: Phó Bí thư Huyện ủy, Thành ủy, Thị ủy và Đảng ủy trực thuộc Tỉnh ủy; Chủ tịch Hội đồng nhân dân, Ủy ban nhân dân huyện, thị xã, thành phố</w:t>
            </w:r>
            <w:r w:rsidR="00132919" w:rsidRPr="00435B29">
              <w:rPr>
                <w:rFonts w:ascii="Times New Roman" w:eastAsia="Times New Roman" w:hAnsi="Times New Roman" w:cs="Times New Roman"/>
                <w:color w:val="333333"/>
              </w:rPr>
              <w:t xml:space="preserve"> và bổ sung </w:t>
            </w:r>
            <w:r w:rsidR="00132919" w:rsidRPr="00435B29">
              <w:rPr>
                <w:rFonts w:ascii="Times New Roman" w:hAnsi="Times New Roman" w:cs="Times New Roman"/>
                <w:color w:val="FF0000"/>
              </w:rPr>
              <w:t xml:space="preserve">các chức danh, chức vụ: Trưởng ban đảng, cơ quan trực thuộc Tỉnh ủy; Giám đốc sở, trưởng cơ quan, ban ngành, tổ </w:t>
            </w:r>
            <w:r w:rsidR="00132919" w:rsidRPr="00435B29">
              <w:rPr>
                <w:rFonts w:ascii="Times New Roman" w:hAnsi="Times New Roman" w:cs="Times New Roman"/>
                <w:color w:val="FF0000"/>
              </w:rPr>
              <w:lastRenderedPageBreak/>
              <w:t xml:space="preserve">chức chính trị - xã hội và tương đương cấp tỉnh </w:t>
            </w:r>
            <w:r w:rsidR="00D66DB5" w:rsidRPr="00435B29">
              <w:rPr>
                <w:rFonts w:ascii="Times New Roman" w:eastAsia="Times New Roman" w:hAnsi="Times New Roman" w:cs="Times New Roman"/>
                <w:color w:val="333333"/>
              </w:rPr>
              <w:t xml:space="preserve"> để phù hợp với các chức danh, chức vụ lãnh đạo và tương đương của hệ thống chính trị từ Trung ương đến cơ sở</w:t>
            </w:r>
            <w:r w:rsidRPr="00435B29">
              <w:rPr>
                <w:rFonts w:ascii="Times New Roman" w:eastAsia="Times New Roman" w:hAnsi="Times New Roman" w:cs="Times New Roman"/>
                <w:color w:val="333333"/>
              </w:rPr>
              <w:t xml:space="preserve"> theo Kết luận số 35-KL/TW</w:t>
            </w:r>
          </w:p>
          <w:p w14:paraId="5CC7BC9F" w14:textId="77777777" w:rsidR="0023334C" w:rsidRPr="00435B29" w:rsidRDefault="0023334C" w:rsidP="0011549C">
            <w:pPr>
              <w:pStyle w:val="ListParagraph"/>
              <w:ind w:left="395"/>
              <w:jc w:val="both"/>
              <w:rPr>
                <w:rFonts w:ascii="Times New Roman" w:hAnsi="Times New Roman" w:cs="Times New Roman"/>
              </w:rPr>
            </w:pPr>
          </w:p>
          <w:p w14:paraId="759BF5B4" w14:textId="77777777" w:rsidR="005D5D46" w:rsidRPr="00435B29" w:rsidRDefault="005D5D46" w:rsidP="0034283E">
            <w:pPr>
              <w:jc w:val="both"/>
              <w:rPr>
                <w:rFonts w:ascii="Times New Roman" w:hAnsi="Times New Roman" w:cs="Times New Roman"/>
              </w:rPr>
            </w:pPr>
          </w:p>
          <w:p w14:paraId="7B2DE157" w14:textId="77777777" w:rsidR="00AA0E33" w:rsidRPr="00435B29" w:rsidRDefault="00AA0E33" w:rsidP="0034283E">
            <w:pPr>
              <w:jc w:val="both"/>
              <w:rPr>
                <w:rFonts w:ascii="Times New Roman" w:hAnsi="Times New Roman" w:cs="Times New Roman"/>
              </w:rPr>
            </w:pPr>
          </w:p>
          <w:p w14:paraId="2A2AB6A0" w14:textId="77777777" w:rsidR="00AA0E33" w:rsidRPr="00435B29" w:rsidRDefault="00AA0E33" w:rsidP="0034283E">
            <w:pPr>
              <w:jc w:val="both"/>
              <w:rPr>
                <w:rFonts w:ascii="Times New Roman" w:hAnsi="Times New Roman" w:cs="Times New Roman"/>
              </w:rPr>
            </w:pPr>
          </w:p>
          <w:p w14:paraId="43ACE0E1" w14:textId="77777777" w:rsidR="00AA0E33" w:rsidRPr="00435B29" w:rsidRDefault="00AA0E33" w:rsidP="0034283E">
            <w:pPr>
              <w:jc w:val="both"/>
              <w:rPr>
                <w:rFonts w:ascii="Times New Roman" w:hAnsi="Times New Roman" w:cs="Times New Roman"/>
              </w:rPr>
            </w:pPr>
          </w:p>
          <w:p w14:paraId="5A3BFFE3" w14:textId="77777777" w:rsidR="00AA0E33" w:rsidRPr="00435B29" w:rsidRDefault="00AA0E33" w:rsidP="0034283E">
            <w:pPr>
              <w:jc w:val="both"/>
              <w:rPr>
                <w:rFonts w:ascii="Times New Roman" w:hAnsi="Times New Roman" w:cs="Times New Roman"/>
              </w:rPr>
            </w:pPr>
          </w:p>
          <w:p w14:paraId="4AD493BC" w14:textId="77777777" w:rsidR="0023334C" w:rsidRPr="00435B29" w:rsidRDefault="0011549C" w:rsidP="0034283E">
            <w:pPr>
              <w:jc w:val="both"/>
              <w:rPr>
                <w:rFonts w:ascii="Times New Roman" w:hAnsi="Times New Roman" w:cs="Times New Roman"/>
              </w:rPr>
            </w:pPr>
            <w:r w:rsidRPr="00435B29">
              <w:rPr>
                <w:rFonts w:ascii="Times New Roman" w:hAnsi="Times New Roman" w:cs="Times New Roman"/>
              </w:rPr>
              <w:t xml:space="preserve">- </w:t>
            </w:r>
            <w:r w:rsidR="00CA01DD" w:rsidRPr="00435B29">
              <w:rPr>
                <w:rFonts w:ascii="Times New Roman" w:hAnsi="Times New Roman" w:cs="Times New Roman"/>
              </w:rPr>
              <w:t>Để phù hợp với quy định của Đảng, Nhà nước về kỷ luật cán bộ, công chức, viên chức</w:t>
            </w:r>
            <w:r w:rsidR="0034283E" w:rsidRPr="00435B29">
              <w:rPr>
                <w:rFonts w:ascii="Times New Roman" w:hAnsi="Times New Roman" w:cs="Times New Roman"/>
              </w:rPr>
              <w:t xml:space="preserve"> hiện hành</w:t>
            </w:r>
            <w:r w:rsidRPr="00435B29">
              <w:rPr>
                <w:rFonts w:ascii="Times New Roman" w:hAnsi="Times New Roman" w:cs="Times New Roman"/>
              </w:rPr>
              <w:t>.</w:t>
            </w:r>
          </w:p>
          <w:p w14:paraId="58347F31" w14:textId="77777777" w:rsidR="0023334C" w:rsidRPr="00435B29" w:rsidRDefault="0023334C" w:rsidP="00CA01DD">
            <w:pPr>
              <w:jc w:val="both"/>
              <w:rPr>
                <w:rFonts w:ascii="Times New Roman" w:hAnsi="Times New Roman" w:cs="Times New Roman"/>
              </w:rPr>
            </w:pPr>
          </w:p>
        </w:tc>
      </w:tr>
      <w:tr w:rsidR="0034283E" w:rsidRPr="00130307" w14:paraId="5DEEA65E" w14:textId="77777777" w:rsidTr="0034283E">
        <w:tc>
          <w:tcPr>
            <w:tcW w:w="675" w:type="dxa"/>
            <w:vAlign w:val="center"/>
          </w:tcPr>
          <w:p w14:paraId="37F7C401" w14:textId="77777777" w:rsidR="0034283E"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421" w:type="dxa"/>
          </w:tcPr>
          <w:p w14:paraId="3727364D" w14:textId="77777777" w:rsidR="0034283E" w:rsidRPr="00130307" w:rsidRDefault="0034283E" w:rsidP="00DC4A27">
            <w:pPr>
              <w:spacing w:before="120" w:line="252" w:lineRule="auto"/>
              <w:ind w:firstLine="210"/>
              <w:jc w:val="both"/>
              <w:rPr>
                <w:rFonts w:ascii="Times New Roman" w:hAnsi="Times New Roman" w:cs="Times New Roman"/>
                <w:b/>
                <w:sz w:val="24"/>
                <w:szCs w:val="24"/>
              </w:rPr>
            </w:pPr>
            <w:r w:rsidRPr="00130307">
              <w:rPr>
                <w:rFonts w:ascii="Times New Roman" w:hAnsi="Times New Roman" w:cs="Times New Roman"/>
                <w:b/>
                <w:sz w:val="24"/>
                <w:szCs w:val="24"/>
              </w:rPr>
              <w:t>Điều 19</w:t>
            </w:r>
          </w:p>
        </w:tc>
        <w:tc>
          <w:tcPr>
            <w:tcW w:w="6520" w:type="dxa"/>
          </w:tcPr>
          <w:p w14:paraId="765AFCF0" w14:textId="77777777" w:rsidR="0034283E" w:rsidRPr="00130307" w:rsidRDefault="0034283E"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t>Giữ nguyên</w:t>
            </w:r>
          </w:p>
        </w:tc>
        <w:tc>
          <w:tcPr>
            <w:tcW w:w="2978" w:type="dxa"/>
          </w:tcPr>
          <w:p w14:paraId="1BA682A5" w14:textId="77777777" w:rsidR="0034283E" w:rsidRPr="00435B29" w:rsidRDefault="0034283E" w:rsidP="00E83DBE">
            <w:pPr>
              <w:jc w:val="center"/>
              <w:rPr>
                <w:rFonts w:ascii="Times New Roman" w:hAnsi="Times New Roman" w:cs="Times New Roman"/>
              </w:rPr>
            </w:pPr>
          </w:p>
        </w:tc>
      </w:tr>
      <w:tr w:rsidR="00304421" w:rsidRPr="00130307" w14:paraId="5C70B39C" w14:textId="77777777" w:rsidTr="0034283E">
        <w:tc>
          <w:tcPr>
            <w:tcW w:w="675" w:type="dxa"/>
            <w:vAlign w:val="center"/>
          </w:tcPr>
          <w:p w14:paraId="2771475B" w14:textId="77777777" w:rsidR="00304421" w:rsidRPr="000C030E" w:rsidRDefault="001256FB" w:rsidP="00E83DBE">
            <w:pPr>
              <w:jc w:val="center"/>
              <w:rPr>
                <w:rFonts w:ascii="Times New Roman" w:hAnsi="Times New Roman" w:cs="Times New Roman"/>
                <w:sz w:val="24"/>
                <w:szCs w:val="24"/>
              </w:rPr>
            </w:pPr>
            <w:r>
              <w:rPr>
                <w:rFonts w:ascii="Times New Roman" w:hAnsi="Times New Roman" w:cs="Times New Roman"/>
                <w:sz w:val="24"/>
                <w:szCs w:val="24"/>
              </w:rPr>
              <w:t>13</w:t>
            </w:r>
          </w:p>
        </w:tc>
        <w:tc>
          <w:tcPr>
            <w:tcW w:w="5421" w:type="dxa"/>
          </w:tcPr>
          <w:p w14:paraId="3FCB346B"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bookmarkStart w:id="2" w:name="dieu_20"/>
            <w:r w:rsidRPr="000C030E">
              <w:rPr>
                <w:rFonts w:ascii="Times New Roman" w:eastAsia="Times New Roman" w:hAnsi="Times New Roman" w:cs="Times New Roman"/>
                <w:b/>
                <w:bCs/>
                <w:color w:val="000000"/>
                <w:szCs w:val="28"/>
              </w:rPr>
              <w:t>Điều 20. Ban Tổ chức Lễ tang</w:t>
            </w:r>
            <w:bookmarkEnd w:id="2"/>
          </w:p>
          <w:p w14:paraId="71A6B5D9"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1. Cán bộ, công chức đang giữ chức vụ và các đồng chí nguyên là Ủy viên Ban Thường vụ Tỉnh ủy đã thôi giữ chức vụ hoặc nghỉ hưu quy định tại Điều 18 Quy chế này, Ban Tổ chức Lễ tang do Ban Thường vụ Tỉnh ủy quyết định, có từ 11 đến 13 thành viên, gồm đại diện: Ban Thường vụ Tỉnh ủy, Thường trực Hội đồng nhân dân, Ủy ban nhân dân, Ủy ban Mặt trận TQVN tỉnh; đại diện lãnh đạo các sở, ban, ngành, đoàn thể cấp tỉnh có liên quan; đại diện Lãnh đạo cơ quan nơi người từ trần công tác hoặc nơi công tác trước lúc nghỉ hưu; đại diện lãnh đạo huyện, thị xã, thành phố, xã, phường, thị trấn nơi cư trú, quê hương và gia đình của người từ trần.</w:t>
            </w:r>
          </w:p>
          <w:p w14:paraId="239B42E4"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Trưởng Ban Tổ chức Lễ tang là đồng chí Chủ tịch hoặc Phó Chủ tịch Ủy ban nhân dân tỉnh.</w:t>
            </w:r>
          </w:p>
          <w:p w14:paraId="1661DE73"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 xml:space="preserve">2.  Các đối tượng còn lại quy định tại Điều 18 Quy chế này đã thôi giữ chức vụ hoặc nghỉ hưu: Ban Thường vụ Tỉnh ủy ủy quyền cho Ban Thường vụ Huyện ủy, Thành ủy, Thị ủy nơi người từ trần cư trú quyết định thành lập Ban Tổ chức Lễ tang, có từ 9 đến 11 thành viên, gồm đại </w:t>
            </w:r>
            <w:r w:rsidRPr="000C030E">
              <w:rPr>
                <w:rFonts w:ascii="Times New Roman" w:eastAsia="Times New Roman" w:hAnsi="Times New Roman" w:cs="Times New Roman"/>
                <w:color w:val="333333"/>
                <w:szCs w:val="28"/>
              </w:rPr>
              <w:lastRenderedPageBreak/>
              <w:t>diện: Ban Thường vụ Huyện ủy, Thị ủy, Thành ủy, Thường trực Hội đồng nhân dân, Ủy ban nhân dân, Ủy ban Mặt trận TQVN huyện, thị xã, thành phố; đại diện các sở, ban, ngành, đoàn thể cấp tỉnh có liên quan; đại diện Lãnh đạo cơ quan nơi người từ trần công tác trước khi thôi giữ chức hoặc nghỉ hưu, đại diện lãnh đạo xã, phường, thị trấn nơi cư trú và quê hương của người từ trần.</w:t>
            </w:r>
          </w:p>
          <w:p w14:paraId="439FAF67"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Trưởng Ban Tổ chức Lễ tang là đồng chí Bí thư hoặc Phó Bí thư Huyện ủy, Thị ủy, Thành ủy.</w:t>
            </w:r>
          </w:p>
          <w:p w14:paraId="6018E326" w14:textId="77777777" w:rsidR="0034283E" w:rsidRPr="000C030E" w:rsidRDefault="0034283E" w:rsidP="00DC4A27">
            <w:pPr>
              <w:shd w:val="clear" w:color="auto" w:fill="FFFFFF"/>
              <w:ind w:firstLine="210"/>
              <w:jc w:val="both"/>
              <w:rPr>
                <w:rFonts w:ascii="Times New Roman" w:hAnsi="Times New Roman" w:cs="Times New Roman"/>
                <w:sz w:val="24"/>
                <w:szCs w:val="24"/>
              </w:rPr>
            </w:pPr>
          </w:p>
        </w:tc>
        <w:tc>
          <w:tcPr>
            <w:tcW w:w="6520" w:type="dxa"/>
          </w:tcPr>
          <w:p w14:paraId="35CF15C0" w14:textId="77777777" w:rsidR="000C030E" w:rsidRPr="000C030E" w:rsidRDefault="000C030E" w:rsidP="00950F5F">
            <w:pPr>
              <w:ind w:firstLine="176"/>
              <w:jc w:val="both"/>
              <w:rPr>
                <w:rFonts w:ascii="Times New Roman" w:hAnsi="Times New Roman"/>
                <w:spacing w:val="2"/>
                <w:szCs w:val="28"/>
              </w:rPr>
            </w:pPr>
            <w:r w:rsidRPr="000C030E">
              <w:rPr>
                <w:rFonts w:ascii="Times New Roman" w:hAnsi="Times New Roman"/>
                <w:spacing w:val="2"/>
                <w:szCs w:val="28"/>
              </w:rPr>
              <w:lastRenderedPageBreak/>
              <w:t>Điều 20 sửa đổi, bổ sung như sau:</w:t>
            </w:r>
          </w:p>
          <w:p w14:paraId="648244A2" w14:textId="77777777" w:rsidR="000C030E" w:rsidRPr="00F265ED" w:rsidRDefault="000C030E" w:rsidP="00950F5F">
            <w:pPr>
              <w:ind w:firstLine="176"/>
              <w:jc w:val="both"/>
              <w:rPr>
                <w:rFonts w:ascii="Times New Roman" w:hAnsi="Times New Roman"/>
                <w:spacing w:val="2"/>
                <w:szCs w:val="28"/>
              </w:rPr>
            </w:pPr>
            <w:r w:rsidRPr="00F265ED">
              <w:rPr>
                <w:rFonts w:ascii="Times New Roman" w:hAnsi="Times New Roman"/>
                <w:b/>
                <w:spacing w:val="2"/>
                <w:szCs w:val="28"/>
              </w:rPr>
              <w:t>Điều 20. Ban Tổ chức Lễ tang</w:t>
            </w:r>
          </w:p>
          <w:p w14:paraId="748FEB8A" w14:textId="77777777" w:rsidR="00AC6A9D" w:rsidRPr="00AC6A9D" w:rsidRDefault="00AC6A9D" w:rsidP="00AC6A9D">
            <w:pPr>
              <w:shd w:val="clear" w:color="auto" w:fill="FFFFFF"/>
              <w:ind w:firstLine="176"/>
              <w:jc w:val="both"/>
              <w:rPr>
                <w:rFonts w:ascii="Times New Roman" w:hAnsi="Times New Roman"/>
                <w:color w:val="FF0000"/>
                <w:spacing w:val="-4"/>
                <w:szCs w:val="28"/>
              </w:rPr>
            </w:pPr>
            <w:r w:rsidRPr="00AC6A9D">
              <w:rPr>
                <w:rFonts w:ascii="Times New Roman" w:hAnsi="Times New Roman"/>
                <w:color w:val="FF0000"/>
                <w:spacing w:val="-4"/>
                <w:szCs w:val="28"/>
              </w:rPr>
              <w:t>1. Thẩm quyền thành lập Ban Tổ chức Lễ tang đối với cán bộ, công chức đang giữ chức vụ và các đồng chí nguyên là Ủy viên Ban Thường vụ Tỉnh ủy đã thôi giữ chức vụ hoặc nghỉ hưu:</w:t>
            </w:r>
          </w:p>
          <w:p w14:paraId="504C1487" w14:textId="77777777" w:rsidR="00AC6A9D" w:rsidRPr="00AC6A9D" w:rsidRDefault="00AC6A9D" w:rsidP="00AC6A9D">
            <w:pPr>
              <w:shd w:val="clear" w:color="auto" w:fill="FFFFFF"/>
              <w:ind w:firstLine="176"/>
              <w:jc w:val="both"/>
              <w:rPr>
                <w:rFonts w:ascii="Times New Roman" w:hAnsi="Times New Roman" w:cs="Times New Roman"/>
                <w:color w:val="FF0000"/>
                <w:spacing w:val="-8"/>
                <w:szCs w:val="28"/>
              </w:rPr>
            </w:pPr>
            <w:r w:rsidRPr="00AC6A9D">
              <w:rPr>
                <w:rFonts w:ascii="Times New Roman" w:hAnsi="Times New Roman" w:cs="Times New Roman"/>
                <w:color w:val="FF0000"/>
                <w:spacing w:val="-8"/>
                <w:szCs w:val="28"/>
              </w:rPr>
              <w:t>Ban Tổ chức Lễ tang do Ban Thường vụ Tỉnh ủy quyết định thành lập nếu người từ trần thuộc khối Đảng, Mặt trận, Đoàn thể; UBND tỉnh quyết định thành lập nếu người từ trần thuộc khối</w:t>
            </w:r>
            <w:r w:rsidRPr="00AC6A9D">
              <w:rPr>
                <w:rFonts w:ascii="Times New Roman" w:hAnsi="Times New Roman" w:cs="Times New Roman"/>
                <w:color w:val="000000"/>
                <w:spacing w:val="-8"/>
                <w:szCs w:val="28"/>
              </w:rPr>
              <w:t xml:space="preserve"> </w:t>
            </w:r>
            <w:r w:rsidRPr="00AC6A9D">
              <w:rPr>
                <w:rFonts w:ascii="Times New Roman" w:hAnsi="Times New Roman" w:cs="Times New Roman"/>
                <w:color w:val="FF0000"/>
                <w:spacing w:val="-8"/>
                <w:szCs w:val="28"/>
              </w:rPr>
              <w:t>chính quyền, Hội đồng nhân dân, Đoàn đại biểu Quốc hội.</w:t>
            </w:r>
          </w:p>
          <w:p w14:paraId="11BC6194" w14:textId="77777777" w:rsidR="00AC6A9D" w:rsidRPr="00AC6A9D" w:rsidRDefault="00AC6A9D" w:rsidP="00AC6A9D">
            <w:pPr>
              <w:shd w:val="clear" w:color="auto" w:fill="FFFFFF"/>
              <w:ind w:firstLine="176"/>
              <w:jc w:val="both"/>
              <w:rPr>
                <w:rFonts w:ascii="Times New Roman" w:hAnsi="Times New Roman"/>
                <w:color w:val="FF0000"/>
                <w:spacing w:val="-4"/>
                <w:szCs w:val="28"/>
              </w:rPr>
            </w:pPr>
            <w:r w:rsidRPr="00AC6A9D">
              <w:rPr>
                <w:rFonts w:ascii="Times New Roman" w:hAnsi="Times New Roman"/>
                <w:color w:val="FF0000"/>
                <w:spacing w:val="-4"/>
                <w:szCs w:val="28"/>
              </w:rPr>
              <w:t>2. Thành phần Ban Tổ chức Lễ tang:</w:t>
            </w:r>
          </w:p>
          <w:p w14:paraId="02F818C7"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 xml:space="preserve">a) Tùy từng đối tượng cụ thể để cử thành phần tham gia Ban Tổ chức Lễ tang </w:t>
            </w:r>
            <w:r w:rsidRPr="00AC6A9D">
              <w:rPr>
                <w:rFonts w:ascii="Times New Roman" w:hAnsi="Times New Roman"/>
                <w:color w:val="FF0000"/>
                <w:spacing w:val="2"/>
                <w:szCs w:val="28"/>
              </w:rPr>
              <w:t xml:space="preserve">có từ 11 đến 13 thành viên, </w:t>
            </w:r>
            <w:r w:rsidRPr="00AC6A9D">
              <w:rPr>
                <w:rFonts w:ascii="Times New Roman" w:hAnsi="Times New Roman"/>
                <w:color w:val="FF0000"/>
                <w:szCs w:val="28"/>
              </w:rPr>
              <w:t xml:space="preserve">gồm: Đại diện Ban Thường vụ Tỉnh ủy; đại diện Lãnh đạo Thường trực Hội đồng nhân dân, Ủy ban nhân dân, Ủy ban Mặt trận Tổ quốc Việt Nam tỉnh; đại diện lãnh đạo Ban Tổ chức Tỉnh ủy, Ban Dân vận Tỉnh ủy, Văn phòng Tỉnh ủy, Văn phòng UBND tỉnh, Sở Nội vụ, Sở Lao động - Thương binh và Xã hội, Sở Văn hóa và Thể thao, Sở Giao thông vận tải;đại diện lãnh đạo cơ quan, đơn vị nơi người từ trần đang công tác hoặc công tác trước khi nghỉ hưu;đại diện cấp ủy hoặc Ủy ban nhân dân cấp huyện; xã, phường, thị trấn nơi cư trú và đại diện gia đình người từ trần. Trường </w:t>
            </w:r>
            <w:r w:rsidRPr="00AC6A9D">
              <w:rPr>
                <w:rFonts w:ascii="Times New Roman" w:hAnsi="Times New Roman"/>
                <w:color w:val="FF0000"/>
                <w:szCs w:val="28"/>
              </w:rPr>
              <w:lastRenderedPageBreak/>
              <w:t>hợp cần thiết, mời thêm một số thành viên có liên quan tham gia vào Ban Tổ chức Lễ tang.</w:t>
            </w:r>
          </w:p>
          <w:p w14:paraId="02DB2BA4"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 xml:space="preserve">b) </w:t>
            </w:r>
            <w:r w:rsidRPr="00AC6A9D">
              <w:rPr>
                <w:rFonts w:ascii="Times New Roman" w:hAnsi="Times New Roman"/>
                <w:color w:val="FF0000"/>
                <w:spacing w:val="-4"/>
                <w:szCs w:val="28"/>
              </w:rPr>
              <w:t>Trưởng Ban Tổ chức Lễ tang:</w:t>
            </w:r>
          </w:p>
          <w:p w14:paraId="2D25DF8A"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Ban Tổ chức Lễ tang do Phó Bí thư Tỉnh ủy làm Trưởng ban đối với người từ trần công tác ở khối Đảng và Đoàn thể, Chủ tịch Uỷ ban Mặt trận Tổ quốc Việt Nam tỉnh.</w:t>
            </w:r>
          </w:p>
          <w:p w14:paraId="20FD7B02"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Ban Tổ chức Lễ tang do Chủ tịch hoặc Phó Chủ tịch Ủy ban nhân dân tỉnh làm Trưởng ban đối với người từ trần công tác ở khối chính quyền, Trưởng đoàn, Phó Trưởng đoàn Đại biểu Quốc hội tỉnh, Phó Chủ tịch Hội đồng nhân dân tỉnh, Phó Chủ tịch Ủy ban nhân dân tỉnh.</w:t>
            </w:r>
          </w:p>
          <w:p w14:paraId="3764D1AC" w14:textId="77777777" w:rsidR="00AC6A9D" w:rsidRPr="00AC6A9D" w:rsidRDefault="00AC6A9D" w:rsidP="00AC6A9D">
            <w:pPr>
              <w:shd w:val="clear" w:color="auto" w:fill="FFFFFF"/>
              <w:ind w:firstLine="176"/>
              <w:jc w:val="both"/>
              <w:rPr>
                <w:rFonts w:ascii="Times New Roman" w:hAnsi="Times New Roman" w:cs="Times New Roman"/>
                <w:color w:val="FF0000"/>
                <w:spacing w:val="-8"/>
                <w:szCs w:val="28"/>
              </w:rPr>
            </w:pPr>
            <w:r w:rsidRPr="00AC6A9D">
              <w:rPr>
                <w:rFonts w:ascii="Times New Roman" w:hAnsi="Times New Roman" w:cs="Times New Roman"/>
                <w:color w:val="FF0000"/>
                <w:spacing w:val="-8"/>
                <w:szCs w:val="28"/>
              </w:rPr>
              <w:t>Lễ tang người từ trần không thuộc các đối tượng nêu trên, tuỳ theo từng đối tượng cụ thể, Ban Thường vụ Tỉnh uỷ giao Trưởng Ban chuyên trách tham mưu giúp việc Tỉnh ủy hoặc Phó Chủ tịch UBND tỉnh làm Trưởng ban Tổ chức lễ tang cho phù hợp.</w:t>
            </w:r>
          </w:p>
          <w:p w14:paraId="31CC7413" w14:textId="77777777" w:rsidR="00AC6A9D" w:rsidRPr="00AC6A9D" w:rsidRDefault="00AC6A9D" w:rsidP="00AC6A9D">
            <w:pPr>
              <w:numPr>
                <w:ilvl w:val="0"/>
                <w:numId w:val="8"/>
              </w:numPr>
              <w:shd w:val="clear" w:color="auto" w:fill="FFFFFF"/>
              <w:ind w:left="0" w:firstLine="176"/>
              <w:jc w:val="both"/>
              <w:rPr>
                <w:rFonts w:ascii="Times New Roman" w:hAnsi="Times New Roman"/>
                <w:color w:val="FF0000"/>
                <w:szCs w:val="28"/>
              </w:rPr>
            </w:pPr>
            <w:r w:rsidRPr="00AC6A9D">
              <w:rPr>
                <w:rFonts w:ascii="Times New Roman" w:hAnsi="Times New Roman"/>
                <w:color w:val="FF0000"/>
                <w:szCs w:val="28"/>
              </w:rPr>
              <w:t>Trách nhiệm tham mưu thành lập Ban Tổ chức Lễ tang:</w:t>
            </w:r>
          </w:p>
          <w:p w14:paraId="0B8DC669"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Ban Tổ chức Tỉnh ủy tham mưu Ban Thường vụ Tỉnh ủy quyết định thành lập Ban Tổ chức Lễ tang nếu người từ trần thuộc khối Đảng, Mặt trận, đoàn thể.</w:t>
            </w:r>
          </w:p>
          <w:p w14:paraId="590164E3" w14:textId="77777777" w:rsidR="00AC6A9D" w:rsidRPr="00AC6A9D" w:rsidRDefault="00AC6A9D" w:rsidP="00AC6A9D">
            <w:pPr>
              <w:shd w:val="clear" w:color="auto" w:fill="FFFFFF"/>
              <w:ind w:firstLine="176"/>
              <w:jc w:val="both"/>
              <w:rPr>
                <w:rFonts w:ascii="Times New Roman" w:hAnsi="Times New Roman"/>
                <w:color w:val="FF0000"/>
                <w:szCs w:val="28"/>
              </w:rPr>
            </w:pPr>
            <w:r w:rsidRPr="00AC6A9D">
              <w:rPr>
                <w:rFonts w:ascii="Times New Roman" w:hAnsi="Times New Roman"/>
                <w:color w:val="FF0000"/>
                <w:szCs w:val="28"/>
              </w:rPr>
              <w:t xml:space="preserve">Sở Nội vụ tham mưu UBND tỉnh quyết định thành lập Ban Tổ chức Lễ tang nếu người từ trần thuộc khối </w:t>
            </w:r>
            <w:r w:rsidRPr="00AC6A9D">
              <w:rPr>
                <w:rFonts w:ascii="Times New Roman" w:hAnsi="Times New Roman"/>
                <w:color w:val="FF0000"/>
                <w:spacing w:val="-4"/>
                <w:szCs w:val="28"/>
              </w:rPr>
              <w:t xml:space="preserve">chính quyền, Hội đồng nhân dân, Đoàn đại biểu Quốc hội </w:t>
            </w:r>
            <w:r w:rsidRPr="00AC6A9D">
              <w:rPr>
                <w:rFonts w:ascii="Times New Roman" w:hAnsi="Times New Roman"/>
                <w:color w:val="FF0000"/>
                <w:szCs w:val="28"/>
              </w:rPr>
              <w:t>sau khi báo cáo Ban Thường vụ Tỉnh ủy.</w:t>
            </w:r>
          </w:p>
          <w:p w14:paraId="258841E4" w14:textId="77777777" w:rsidR="00AC6A9D" w:rsidRPr="00AC6A9D" w:rsidRDefault="00AC6A9D" w:rsidP="00AC6A9D">
            <w:pPr>
              <w:ind w:firstLine="176"/>
              <w:jc w:val="both"/>
              <w:rPr>
                <w:rFonts w:ascii="Times New Roman" w:hAnsi="Times New Roman"/>
                <w:spacing w:val="-4"/>
                <w:szCs w:val="28"/>
              </w:rPr>
            </w:pPr>
            <w:r w:rsidRPr="00AC6A9D">
              <w:rPr>
                <w:rFonts w:ascii="Times New Roman" w:hAnsi="Times New Roman"/>
                <w:color w:val="FF0000"/>
                <w:spacing w:val="-4"/>
                <w:szCs w:val="28"/>
              </w:rPr>
              <w:t>4.</w:t>
            </w:r>
            <w:r w:rsidRPr="00AC6A9D">
              <w:rPr>
                <w:rFonts w:ascii="Times New Roman" w:hAnsi="Times New Roman"/>
                <w:spacing w:val="-4"/>
                <w:szCs w:val="28"/>
              </w:rPr>
              <w:t xml:space="preserve"> </w:t>
            </w:r>
            <w:r w:rsidRPr="00AC6A9D">
              <w:rPr>
                <w:rFonts w:ascii="Times New Roman" w:hAnsi="Times New Roman"/>
                <w:color w:val="FF0000"/>
                <w:spacing w:val="-4"/>
                <w:szCs w:val="28"/>
              </w:rPr>
              <w:t xml:space="preserve">Đảng viên được tặng Huy hiệu 70 năm tuổi đảng trở lên và </w:t>
            </w:r>
            <w:r w:rsidRPr="00AC6A9D">
              <w:rPr>
                <w:rFonts w:ascii="Times New Roman" w:hAnsi="Times New Roman"/>
                <w:spacing w:val="-4"/>
                <w:szCs w:val="28"/>
              </w:rPr>
              <w:t xml:space="preserve">các đối tượng còn lại quy định tại Điều 18 Quy chế này đã thôi giữ chức vụ hoặc nghỉ hưu: Ban Thường vụ Tỉnh ủy ủy quyền cho Ban Thường vụ Huyện ủy, Thành ủy, Thị ủy nơi người từ trần cư trú quyết định thành lập Ban Tổ chức Lễ tang, có từ 9 đến 11 thành viên, gồm đại diện: Ban Thường vụ Huyện ủy, Thị ủy, Thành ủy, Thường trực Hội đồng nhân dân, Ủy ban nhân dân, Ủy ban Mặt trận TQVN huyện, thị xã, thành phố; đại diện các sở, ban, ngành, đoàn thể cấp tỉnh có liên quan; đại diện Lãnh đạo cơ quan nơi người từ trần công tác trước khi thôi giữ chức hoặc nghỉ hưu, đại diện Lãnh đạo xã, phường, thị trấn nơi cư trú và quê hương của người từ trần. </w:t>
            </w:r>
          </w:p>
          <w:p w14:paraId="7754911B" w14:textId="77777777" w:rsidR="00AC6A9D" w:rsidRPr="00AC6A9D" w:rsidRDefault="00AC6A9D" w:rsidP="00AC6A9D">
            <w:pPr>
              <w:shd w:val="clear" w:color="auto" w:fill="FFFFFF"/>
              <w:ind w:firstLine="176"/>
              <w:jc w:val="both"/>
              <w:rPr>
                <w:rFonts w:ascii="Times New Roman" w:hAnsi="Times New Roman"/>
                <w:b/>
                <w:color w:val="FF0000"/>
                <w:szCs w:val="28"/>
              </w:rPr>
            </w:pPr>
            <w:r w:rsidRPr="00AC6A9D">
              <w:rPr>
                <w:rFonts w:ascii="Times New Roman" w:hAnsi="Times New Roman"/>
                <w:color w:val="FF0000"/>
                <w:szCs w:val="28"/>
              </w:rPr>
              <w:t>Trưởng Ban Tổ chức Lễ tang là đại diện Thường trực hoặc Ủy viên Ban Thường vụ huyện ủy, thị ủy, thành ủy nơi người từ trần cư trú phù hợp với chức danh khi đang công tác của người từ trần.</w:t>
            </w:r>
          </w:p>
          <w:p w14:paraId="024FAB61" w14:textId="77777777" w:rsidR="0034283E" w:rsidRPr="00130307" w:rsidRDefault="00AC6A9D" w:rsidP="00AC6A9D">
            <w:pPr>
              <w:shd w:val="clear" w:color="auto" w:fill="FFFFFF"/>
              <w:ind w:firstLine="176"/>
              <w:jc w:val="both"/>
              <w:rPr>
                <w:rFonts w:ascii="Times New Roman" w:hAnsi="Times New Roman" w:cs="Times New Roman"/>
                <w:sz w:val="24"/>
                <w:szCs w:val="24"/>
              </w:rPr>
            </w:pPr>
            <w:r w:rsidRPr="00AC6A9D">
              <w:rPr>
                <w:rFonts w:ascii="Times New Roman" w:hAnsi="Times New Roman"/>
                <w:color w:val="FF0000"/>
                <w:szCs w:val="28"/>
              </w:rPr>
              <w:t>Trách nhiệm tham mưu thành lập Ban Tổ chức Lễ tang: Ban Tổ chức Huyện ủy,</w:t>
            </w:r>
            <w:r w:rsidRPr="00AC6A9D">
              <w:rPr>
                <w:rFonts w:ascii="Times New Roman" w:hAnsi="Times New Roman"/>
                <w:spacing w:val="2"/>
                <w:szCs w:val="28"/>
              </w:rPr>
              <w:t xml:space="preserve"> </w:t>
            </w:r>
            <w:r w:rsidRPr="00AC6A9D">
              <w:rPr>
                <w:rFonts w:ascii="Times New Roman" w:hAnsi="Times New Roman"/>
                <w:color w:val="FF0000"/>
                <w:spacing w:val="2"/>
                <w:szCs w:val="28"/>
              </w:rPr>
              <w:t>Thị ủy, Thành ủy</w:t>
            </w:r>
            <w:r w:rsidRPr="00AC6A9D">
              <w:rPr>
                <w:rFonts w:ascii="Times New Roman" w:hAnsi="Times New Roman"/>
                <w:color w:val="FF0000"/>
                <w:szCs w:val="28"/>
              </w:rPr>
              <w:t xml:space="preserve"> chủ trì, phối hợp với phòng Nội vụ huyện tham mưu Ban Thường vụ Huyện ủy,</w:t>
            </w:r>
            <w:r w:rsidRPr="00AC6A9D">
              <w:rPr>
                <w:rFonts w:ascii="Times New Roman" w:hAnsi="Times New Roman"/>
                <w:color w:val="FF0000"/>
                <w:spacing w:val="2"/>
                <w:szCs w:val="28"/>
              </w:rPr>
              <w:t xml:space="preserve"> Thị ủy, Thành ủy</w:t>
            </w:r>
            <w:r w:rsidRPr="00AC6A9D">
              <w:rPr>
                <w:rFonts w:ascii="Times New Roman" w:hAnsi="Times New Roman"/>
                <w:color w:val="FF0000"/>
                <w:szCs w:val="28"/>
              </w:rPr>
              <w:t xml:space="preserve"> quyết định thành lập Ban Tổ chức Lễ tang</w:t>
            </w:r>
            <w:r>
              <w:rPr>
                <w:rFonts w:ascii="Times New Roman" w:hAnsi="Times New Roman"/>
                <w:color w:val="FF0000"/>
                <w:szCs w:val="28"/>
              </w:rPr>
              <w:t>.</w:t>
            </w:r>
            <w:r w:rsidRPr="00AC6A9D">
              <w:rPr>
                <w:rFonts w:ascii="Times New Roman" w:hAnsi="Times New Roman" w:cs="Times New Roman"/>
                <w:sz w:val="24"/>
                <w:szCs w:val="24"/>
              </w:rPr>
              <w:t xml:space="preserve"> </w:t>
            </w:r>
          </w:p>
        </w:tc>
        <w:tc>
          <w:tcPr>
            <w:tcW w:w="2978" w:type="dxa"/>
          </w:tcPr>
          <w:p w14:paraId="456E5160" w14:textId="77777777" w:rsidR="00304421" w:rsidRPr="00435B29" w:rsidRDefault="00304421" w:rsidP="00E83DBE">
            <w:pPr>
              <w:jc w:val="center"/>
              <w:rPr>
                <w:rFonts w:ascii="Times New Roman" w:hAnsi="Times New Roman" w:cs="Times New Roman"/>
              </w:rPr>
            </w:pPr>
          </w:p>
          <w:p w14:paraId="34349F01" w14:textId="77777777" w:rsidR="00051E3A" w:rsidRPr="00435B29" w:rsidRDefault="00051E3A" w:rsidP="00E83DBE">
            <w:pPr>
              <w:jc w:val="center"/>
              <w:rPr>
                <w:rFonts w:ascii="Times New Roman" w:hAnsi="Times New Roman" w:cs="Times New Roman"/>
              </w:rPr>
            </w:pPr>
          </w:p>
          <w:p w14:paraId="61C4ACA6" w14:textId="77777777" w:rsidR="00051E3A" w:rsidRPr="00435B29" w:rsidRDefault="00051E3A" w:rsidP="00E83DBE">
            <w:pPr>
              <w:jc w:val="center"/>
              <w:rPr>
                <w:rFonts w:ascii="Times New Roman" w:hAnsi="Times New Roman" w:cs="Times New Roman"/>
              </w:rPr>
            </w:pPr>
          </w:p>
          <w:p w14:paraId="51203A7D" w14:textId="77777777" w:rsidR="00717FA9" w:rsidRPr="00435B29" w:rsidRDefault="00717FA9" w:rsidP="007E6A05">
            <w:pPr>
              <w:tabs>
                <w:tab w:val="left" w:pos="4158"/>
              </w:tabs>
              <w:ind w:firstLine="318"/>
              <w:jc w:val="both"/>
              <w:rPr>
                <w:rFonts w:ascii="Times New Roman" w:hAnsi="Times New Roman" w:cs="Times New Roman"/>
              </w:rPr>
            </w:pPr>
            <w:r w:rsidRPr="00435B29">
              <w:rPr>
                <w:rFonts w:ascii="Times New Roman" w:hAnsi="Times New Roman" w:cs="Times New Roman"/>
              </w:rPr>
              <w:t>Để khắc phục những khó khăn, bất cập và tạo điều kiện thuận lợi cho các cơ quan, đơn vị, địa ph</w:t>
            </w:r>
            <w:r w:rsidR="00492732" w:rsidRPr="00435B29">
              <w:rPr>
                <w:rFonts w:ascii="Times New Roman" w:hAnsi="Times New Roman" w:cs="Times New Roman"/>
              </w:rPr>
              <w:t>ương</w:t>
            </w:r>
            <w:r w:rsidRPr="00435B29">
              <w:rPr>
                <w:rFonts w:ascii="Times New Roman" w:hAnsi="Times New Roman" w:cs="Times New Roman"/>
              </w:rPr>
              <w:t xml:space="preserve"> trong quá trình thực hiện</w:t>
            </w:r>
          </w:p>
        </w:tc>
      </w:tr>
      <w:tr w:rsidR="000C030E" w:rsidRPr="00130307" w14:paraId="5CC87A2C" w14:textId="77777777" w:rsidTr="0034283E">
        <w:tc>
          <w:tcPr>
            <w:tcW w:w="675" w:type="dxa"/>
            <w:vAlign w:val="center"/>
          </w:tcPr>
          <w:p w14:paraId="6AA75E95" w14:textId="77777777" w:rsidR="000C030E"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t>14</w:t>
            </w:r>
          </w:p>
        </w:tc>
        <w:tc>
          <w:tcPr>
            <w:tcW w:w="5421" w:type="dxa"/>
          </w:tcPr>
          <w:p w14:paraId="31E45E16"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bookmarkStart w:id="3" w:name="dieu_21"/>
            <w:r w:rsidRPr="000C030E">
              <w:rPr>
                <w:rFonts w:ascii="Times New Roman" w:eastAsia="Times New Roman" w:hAnsi="Times New Roman" w:cs="Times New Roman"/>
                <w:b/>
                <w:bCs/>
                <w:color w:val="000000"/>
                <w:szCs w:val="28"/>
              </w:rPr>
              <w:t>Điều 21. Tổ chức Lễ tang và chuẩn bị lời điếu</w:t>
            </w:r>
            <w:bookmarkEnd w:id="3"/>
          </w:p>
          <w:p w14:paraId="20FA314F"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 xml:space="preserve">Sở Nội vụ chủ trì phối hợp với Ban Tổ chức Tỉnh ủy, </w:t>
            </w:r>
            <w:r w:rsidRPr="000C030E">
              <w:rPr>
                <w:rFonts w:ascii="Times New Roman" w:eastAsia="Times New Roman" w:hAnsi="Times New Roman" w:cs="Times New Roman"/>
                <w:color w:val="333333"/>
                <w:szCs w:val="28"/>
              </w:rPr>
              <w:lastRenderedPageBreak/>
              <w:t>các cơ quan có liên quan chuẩn bị giúp Ban Tổ chức lễ tang đối với người từ trần đang công tác và người từ trần nguyên là Ủy viên Ban Thường vụ Tỉnh ủy đã thôi giữ chức vụ hoặc nghỉ hưu; Ban Tổ chức Huyện ủy, Thị ủy, Thành ủy nơi người từ trần cư trú phối hợp với các cơ quan có liên quan chuẩn bị giúp Ban Tổ chức lễ tang đối với người từ trần đã thôi giữ chức hoặc đã nghỉ hưu.</w:t>
            </w:r>
          </w:p>
          <w:p w14:paraId="394269D5" w14:textId="77777777" w:rsidR="000C030E" w:rsidRPr="000C030E" w:rsidRDefault="000C030E" w:rsidP="00DC4A27">
            <w:pPr>
              <w:shd w:val="clear" w:color="auto" w:fill="FFFFFF"/>
              <w:ind w:firstLine="210"/>
              <w:jc w:val="both"/>
              <w:rPr>
                <w:rFonts w:ascii="Times New Roman" w:eastAsia="Times New Roman" w:hAnsi="Times New Roman" w:cs="Times New Roman"/>
                <w:color w:val="333333"/>
                <w:szCs w:val="28"/>
              </w:rPr>
            </w:pPr>
            <w:r w:rsidRPr="000C030E">
              <w:rPr>
                <w:rFonts w:ascii="Times New Roman" w:eastAsia="Times New Roman" w:hAnsi="Times New Roman" w:cs="Times New Roman"/>
                <w:color w:val="333333"/>
                <w:szCs w:val="28"/>
              </w:rPr>
              <w:t>Nội dung chuẩn bị, gồm: Thông báo tin buồn, tiểu sử của người từ trần, chương trình lễ tang, điếu văn, lời cảm ơn... có ý kiến góp ý của gia đình và được Ban Tổ chức lễ tang thông qua.</w:t>
            </w:r>
          </w:p>
          <w:p w14:paraId="43E2EAD1" w14:textId="77777777" w:rsidR="000C030E" w:rsidRPr="00130307" w:rsidRDefault="000C030E" w:rsidP="00DC4A27">
            <w:pPr>
              <w:spacing w:before="80" w:line="380" w:lineRule="exact"/>
              <w:ind w:firstLine="210"/>
              <w:jc w:val="both"/>
              <w:rPr>
                <w:rFonts w:ascii="Times New Roman" w:hAnsi="Times New Roman" w:cs="Times New Roman"/>
                <w:b/>
                <w:sz w:val="24"/>
                <w:szCs w:val="24"/>
              </w:rPr>
            </w:pPr>
          </w:p>
        </w:tc>
        <w:tc>
          <w:tcPr>
            <w:tcW w:w="6520" w:type="dxa"/>
          </w:tcPr>
          <w:p w14:paraId="735736FA" w14:textId="77777777" w:rsidR="000C030E" w:rsidRPr="000C030E" w:rsidRDefault="000C030E" w:rsidP="00950F5F">
            <w:pPr>
              <w:ind w:firstLine="176"/>
              <w:jc w:val="both"/>
              <w:rPr>
                <w:rFonts w:ascii="Times New Roman" w:hAnsi="Times New Roman"/>
                <w:spacing w:val="2"/>
                <w:szCs w:val="28"/>
              </w:rPr>
            </w:pPr>
            <w:r w:rsidRPr="000C030E">
              <w:rPr>
                <w:rFonts w:ascii="Times New Roman" w:hAnsi="Times New Roman"/>
                <w:spacing w:val="2"/>
                <w:szCs w:val="28"/>
              </w:rPr>
              <w:lastRenderedPageBreak/>
              <w:t>Điều 2</w:t>
            </w:r>
            <w:r>
              <w:rPr>
                <w:rFonts w:ascii="Times New Roman" w:hAnsi="Times New Roman"/>
                <w:spacing w:val="2"/>
                <w:szCs w:val="28"/>
              </w:rPr>
              <w:t>1</w:t>
            </w:r>
            <w:r w:rsidRPr="000C030E">
              <w:rPr>
                <w:rFonts w:ascii="Times New Roman" w:hAnsi="Times New Roman"/>
                <w:spacing w:val="2"/>
                <w:szCs w:val="28"/>
              </w:rPr>
              <w:t xml:space="preserve"> sửa đổi, bổ sung như sau:</w:t>
            </w:r>
          </w:p>
          <w:p w14:paraId="73E519F7" w14:textId="77777777" w:rsidR="000C030E" w:rsidRPr="00F265ED" w:rsidRDefault="000C030E" w:rsidP="00950F5F">
            <w:pPr>
              <w:ind w:firstLine="176"/>
              <w:jc w:val="both"/>
              <w:rPr>
                <w:rFonts w:ascii="Times New Roman" w:hAnsi="Times New Roman"/>
                <w:b/>
                <w:spacing w:val="2"/>
                <w:szCs w:val="28"/>
              </w:rPr>
            </w:pPr>
            <w:r w:rsidRPr="00F265ED">
              <w:rPr>
                <w:rFonts w:ascii="Times New Roman" w:hAnsi="Times New Roman"/>
                <w:b/>
                <w:spacing w:val="2"/>
                <w:szCs w:val="28"/>
              </w:rPr>
              <w:t xml:space="preserve">Điều 21. </w:t>
            </w:r>
            <w:r w:rsidRPr="00F265ED">
              <w:rPr>
                <w:rFonts w:ascii="Times New Roman" w:hAnsi="Times New Roman"/>
                <w:b/>
                <w:bCs/>
                <w:spacing w:val="2"/>
                <w:szCs w:val="28"/>
              </w:rPr>
              <w:t>Tổ chức Lễ tang và chuẩn bị lời điếu</w:t>
            </w:r>
            <w:r>
              <w:rPr>
                <w:rFonts w:ascii="Times New Roman" w:hAnsi="Times New Roman"/>
                <w:b/>
                <w:bCs/>
                <w:spacing w:val="2"/>
                <w:szCs w:val="28"/>
              </w:rPr>
              <w:t xml:space="preserve"> văn</w:t>
            </w:r>
          </w:p>
          <w:p w14:paraId="37221064" w14:textId="77777777" w:rsidR="00280A6A" w:rsidRPr="00280A6A" w:rsidRDefault="00280A6A" w:rsidP="00280A6A">
            <w:pPr>
              <w:shd w:val="clear" w:color="auto" w:fill="FFFFFF"/>
              <w:ind w:firstLine="567"/>
              <w:jc w:val="both"/>
              <w:rPr>
                <w:rFonts w:ascii="Times New Roman" w:hAnsi="Times New Roman"/>
                <w:spacing w:val="-2"/>
                <w:szCs w:val="28"/>
              </w:rPr>
            </w:pPr>
            <w:r w:rsidRPr="00280A6A">
              <w:rPr>
                <w:rFonts w:ascii="Times New Roman" w:hAnsi="Times New Roman"/>
                <w:color w:val="FF0000"/>
                <w:szCs w:val="28"/>
              </w:rPr>
              <w:lastRenderedPageBreak/>
              <w:t xml:space="preserve">1. Lễ tang do Phó Bí thư Tỉnh ủy hoặc Trưởng Ban chuyên trách tham mưu giúp việc Tỉnh ủy làm Trưởng ban Tổ chức Lễ tang thì Ban Tổ chức Tỉnh ủy giúp Trưởng ban Tổ chức Lễ tang: Mời họp Ban Tổ chức Lễ tang để phân công nhiệm vụ cụ thể cho từng thành viên; </w:t>
            </w:r>
            <w:r w:rsidRPr="00280A6A">
              <w:rPr>
                <w:rFonts w:ascii="Times New Roman" w:hAnsi="Times New Roman"/>
                <w:color w:val="FF0000"/>
                <w:spacing w:val="-2"/>
                <w:szCs w:val="28"/>
              </w:rPr>
              <w:t>thông báo tin buồn, tiểu sử của người từ trần, chương trình lễ tang, điếu văn, lời cảm tạ... có ý kiến góp ý của gia đình và được Ban Tổ chức Lễ tang thông qua.</w:t>
            </w:r>
            <w:r w:rsidRPr="00280A6A">
              <w:rPr>
                <w:rFonts w:ascii="Times New Roman" w:hAnsi="Times New Roman"/>
                <w:spacing w:val="-2"/>
                <w:szCs w:val="28"/>
              </w:rPr>
              <w:t xml:space="preserve"> </w:t>
            </w:r>
          </w:p>
          <w:p w14:paraId="30DBA951" w14:textId="77777777" w:rsidR="00280A6A" w:rsidRPr="00280A6A" w:rsidRDefault="00280A6A" w:rsidP="00280A6A">
            <w:pPr>
              <w:shd w:val="clear" w:color="auto" w:fill="FFFFFF"/>
              <w:ind w:firstLine="567"/>
              <w:jc w:val="both"/>
              <w:rPr>
                <w:rFonts w:ascii="Times New Roman" w:hAnsi="Times New Roman"/>
                <w:color w:val="FF0000"/>
                <w:szCs w:val="28"/>
              </w:rPr>
            </w:pPr>
            <w:r w:rsidRPr="00280A6A">
              <w:rPr>
                <w:rFonts w:ascii="Times New Roman" w:hAnsi="Times New Roman"/>
                <w:color w:val="FF0000"/>
                <w:szCs w:val="28"/>
              </w:rPr>
              <w:t>2. Lễ tang do Chủ tịch hoặc Phó Chủ tịch Ủy ban nhân dân tỉnh làm Trưởng Ban Tổ chức Lễ tang thì do Sở Nội vụ tham mưu thực hiện các nội dung tại khoản 1 Điều này.</w:t>
            </w:r>
          </w:p>
          <w:p w14:paraId="75FB4BDC" w14:textId="77777777" w:rsidR="000C030E" w:rsidRPr="00130307" w:rsidRDefault="00280A6A" w:rsidP="00280A6A">
            <w:pPr>
              <w:shd w:val="clear" w:color="auto" w:fill="FFFFFF"/>
              <w:ind w:firstLine="567"/>
              <w:jc w:val="both"/>
              <w:rPr>
                <w:rFonts w:ascii="Times New Roman" w:hAnsi="Times New Roman" w:cs="Times New Roman"/>
                <w:sz w:val="24"/>
                <w:szCs w:val="24"/>
              </w:rPr>
            </w:pPr>
            <w:r w:rsidRPr="00280A6A">
              <w:rPr>
                <w:rFonts w:ascii="Times New Roman" w:hAnsi="Times New Roman"/>
                <w:color w:val="FF0000"/>
                <w:szCs w:val="28"/>
              </w:rPr>
              <w:t>3. Lễ tang do Thường trực hoặc Ủy viên Ban Thường vụ huyện ủy, thị ủy, thành ủy làm Trưởng Ban Tổ chức Lễ tang thì do Ban Tổ chức Huyện ủy,</w:t>
            </w:r>
            <w:r w:rsidRPr="00280A6A">
              <w:rPr>
                <w:rFonts w:ascii="Times New Roman" w:hAnsi="Times New Roman"/>
                <w:spacing w:val="2"/>
                <w:szCs w:val="28"/>
              </w:rPr>
              <w:t xml:space="preserve"> </w:t>
            </w:r>
            <w:r w:rsidRPr="00280A6A">
              <w:rPr>
                <w:rFonts w:ascii="Times New Roman" w:hAnsi="Times New Roman"/>
                <w:color w:val="FF0000"/>
                <w:spacing w:val="2"/>
                <w:szCs w:val="28"/>
              </w:rPr>
              <w:t>Thị ủy, Thành ủy</w:t>
            </w:r>
            <w:r w:rsidRPr="00280A6A">
              <w:rPr>
                <w:rFonts w:ascii="Times New Roman" w:hAnsi="Times New Roman"/>
                <w:color w:val="FF0000"/>
                <w:szCs w:val="28"/>
              </w:rPr>
              <w:t xml:space="preserve"> chủ trì, phối hợp với phòng Nội vụ Huyện ủy,</w:t>
            </w:r>
            <w:r w:rsidRPr="00280A6A">
              <w:rPr>
                <w:rFonts w:ascii="Times New Roman" w:hAnsi="Times New Roman"/>
                <w:color w:val="FF0000"/>
                <w:spacing w:val="2"/>
                <w:szCs w:val="28"/>
              </w:rPr>
              <w:t xml:space="preserve"> Thị ủy, Thành ủy</w:t>
            </w:r>
            <w:r w:rsidRPr="00280A6A">
              <w:rPr>
                <w:rFonts w:ascii="Times New Roman" w:hAnsi="Times New Roman"/>
                <w:color w:val="FF0000"/>
                <w:szCs w:val="28"/>
              </w:rPr>
              <w:t xml:space="preserve"> tham mưu thực hiện các nội dung tại khoản 1 Điều này.</w:t>
            </w:r>
          </w:p>
        </w:tc>
        <w:tc>
          <w:tcPr>
            <w:tcW w:w="2978" w:type="dxa"/>
          </w:tcPr>
          <w:p w14:paraId="449A230B" w14:textId="77777777" w:rsidR="000C030E" w:rsidRPr="00435B29" w:rsidRDefault="000C030E" w:rsidP="00703315">
            <w:pPr>
              <w:spacing w:before="120" w:after="120"/>
              <w:jc w:val="both"/>
              <w:rPr>
                <w:rFonts w:ascii="Times New Roman" w:hAnsi="Times New Roman" w:cs="Times New Roman"/>
              </w:rPr>
            </w:pPr>
          </w:p>
          <w:p w14:paraId="683F3B07" w14:textId="77777777" w:rsidR="000C030E" w:rsidRPr="00435B29" w:rsidRDefault="000C030E" w:rsidP="00703315">
            <w:pPr>
              <w:spacing w:before="120" w:after="120"/>
              <w:jc w:val="both"/>
              <w:rPr>
                <w:rFonts w:ascii="Times New Roman" w:hAnsi="Times New Roman" w:cs="Times New Roman"/>
              </w:rPr>
            </w:pPr>
            <w:r w:rsidRPr="00435B29">
              <w:rPr>
                <w:rFonts w:ascii="Times New Roman" w:hAnsi="Times New Roman" w:cs="Times New Roman"/>
              </w:rPr>
              <w:lastRenderedPageBreak/>
              <w:t>Quy định rõ hơn trách nhiệm  của cơ quan tham mưu.</w:t>
            </w:r>
          </w:p>
        </w:tc>
      </w:tr>
      <w:tr w:rsidR="00CC2FF8" w:rsidRPr="00130307" w14:paraId="61340DC2" w14:textId="77777777" w:rsidTr="0034283E">
        <w:tc>
          <w:tcPr>
            <w:tcW w:w="675" w:type="dxa"/>
            <w:vAlign w:val="center"/>
          </w:tcPr>
          <w:p w14:paraId="1203C2C7" w14:textId="77777777" w:rsidR="00CC2FF8"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5421" w:type="dxa"/>
          </w:tcPr>
          <w:p w14:paraId="35540923" w14:textId="77777777" w:rsidR="00CC2FF8" w:rsidRPr="00E95014" w:rsidRDefault="00CC2FF8" w:rsidP="00DC4A27">
            <w:pPr>
              <w:shd w:val="clear" w:color="auto" w:fill="FFFFFF"/>
              <w:ind w:firstLine="210"/>
              <w:jc w:val="both"/>
              <w:rPr>
                <w:rFonts w:ascii="Times New Roman" w:eastAsia="Times New Roman" w:hAnsi="Times New Roman" w:cs="Times New Roman"/>
                <w:b/>
                <w:bCs/>
                <w:color w:val="000000"/>
                <w:szCs w:val="28"/>
              </w:rPr>
            </w:pPr>
            <w:bookmarkStart w:id="4" w:name="dieu_22"/>
            <w:r w:rsidRPr="00E95014">
              <w:rPr>
                <w:rFonts w:ascii="Times New Roman" w:eastAsia="Times New Roman" w:hAnsi="Times New Roman" w:cs="Times New Roman"/>
                <w:b/>
                <w:bCs/>
                <w:color w:val="000000"/>
                <w:szCs w:val="28"/>
              </w:rPr>
              <w:t>Điều 22.</w:t>
            </w:r>
            <w:r w:rsidRPr="00E95014">
              <w:rPr>
                <w:rFonts w:ascii="Times New Roman" w:eastAsia="Times New Roman" w:hAnsi="Times New Roman" w:cs="Times New Roman"/>
                <w:color w:val="000000"/>
                <w:szCs w:val="28"/>
              </w:rPr>
              <w:t> </w:t>
            </w:r>
            <w:r w:rsidRPr="00E95014">
              <w:rPr>
                <w:rFonts w:ascii="Times New Roman" w:eastAsia="Times New Roman" w:hAnsi="Times New Roman" w:cs="Times New Roman"/>
                <w:b/>
                <w:bCs/>
                <w:color w:val="000000"/>
                <w:szCs w:val="28"/>
              </w:rPr>
              <w:t>Nơi tổ chức Lễ tang và nơi an táng</w:t>
            </w:r>
            <w:bookmarkEnd w:id="4"/>
          </w:p>
          <w:p w14:paraId="73EF4A12" w14:textId="77777777" w:rsidR="00CC2FF8" w:rsidRPr="00E95014" w:rsidRDefault="00CC2FF8" w:rsidP="00DC4A27">
            <w:pPr>
              <w:shd w:val="clear" w:color="auto" w:fill="FFFFFF"/>
              <w:ind w:firstLine="210"/>
              <w:jc w:val="both"/>
              <w:rPr>
                <w:rFonts w:ascii="Times New Roman" w:eastAsia="Times New Roman" w:hAnsi="Times New Roman" w:cs="Times New Roman"/>
                <w:color w:val="333333"/>
                <w:szCs w:val="28"/>
              </w:rPr>
            </w:pPr>
            <w:r w:rsidRPr="00E95014">
              <w:rPr>
                <w:rFonts w:ascii="Times New Roman" w:eastAsia="Times New Roman" w:hAnsi="Times New Roman" w:cs="Times New Roman"/>
                <w:b/>
                <w:bCs/>
                <w:color w:val="000000"/>
                <w:szCs w:val="28"/>
              </w:rPr>
              <w:t xml:space="preserve">- Khoản 1 </w:t>
            </w:r>
          </w:p>
          <w:p w14:paraId="3DF983E2" w14:textId="77777777" w:rsidR="00CC2FF8" w:rsidRPr="00E95014" w:rsidRDefault="00CC2FF8" w:rsidP="00DC4A27">
            <w:pPr>
              <w:shd w:val="clear" w:color="auto" w:fill="FFFFFF"/>
              <w:ind w:firstLine="210"/>
              <w:jc w:val="both"/>
              <w:rPr>
                <w:rFonts w:ascii="Times New Roman" w:eastAsia="Times New Roman" w:hAnsi="Times New Roman" w:cs="Times New Roman"/>
                <w:color w:val="333333"/>
                <w:szCs w:val="28"/>
              </w:rPr>
            </w:pPr>
            <w:r w:rsidRPr="00E95014">
              <w:rPr>
                <w:rFonts w:ascii="Times New Roman" w:eastAsia="Times New Roman" w:hAnsi="Times New Roman" w:cs="Times New Roman"/>
                <w:color w:val="333333"/>
                <w:szCs w:val="28"/>
              </w:rPr>
              <w:t>1. Lễ tang tổ chức tại nhà tang lễ tỉnh hoặc tại gia đình của người từ trần (theo nguyện vọng của gia đình). Trước mắt chưa có nhà tang lễ của tỉnh thì Lễ tang được tổ chức tại gia đình hoặc nhà văn hóa nơi cư trú của người từ trần (theo nguyện vọng của gia đình).</w:t>
            </w:r>
          </w:p>
          <w:p w14:paraId="28454BF2" w14:textId="77777777" w:rsidR="00CC2FF8" w:rsidRPr="00E95014" w:rsidRDefault="00CC2FF8" w:rsidP="00DC4A27">
            <w:pPr>
              <w:shd w:val="clear" w:color="auto" w:fill="FFFFFF"/>
              <w:ind w:firstLine="210"/>
              <w:jc w:val="both"/>
              <w:rPr>
                <w:rFonts w:ascii="Times New Roman" w:eastAsia="Times New Roman" w:hAnsi="Times New Roman" w:cs="Times New Roman"/>
                <w:color w:val="333333"/>
                <w:szCs w:val="28"/>
              </w:rPr>
            </w:pPr>
            <w:r w:rsidRPr="00E95014">
              <w:rPr>
                <w:rFonts w:ascii="Times New Roman" w:eastAsia="Times New Roman" w:hAnsi="Times New Roman" w:cs="Times New Roman"/>
                <w:color w:val="333333"/>
                <w:szCs w:val="28"/>
              </w:rPr>
              <w:t>2. An táng tại Nghĩa trang Ba Dốc, huyện Bố Trạch hoặc nghĩa trang khác theo nguyện vọng của gia đình.</w:t>
            </w:r>
          </w:p>
          <w:p w14:paraId="057F4A66" w14:textId="77777777" w:rsidR="00CC2FF8" w:rsidRPr="00130307" w:rsidRDefault="00CC2FF8" w:rsidP="00DC4A27">
            <w:pPr>
              <w:spacing w:before="80" w:line="380" w:lineRule="exact"/>
              <w:ind w:firstLine="210"/>
              <w:jc w:val="both"/>
              <w:rPr>
                <w:rFonts w:ascii="Times New Roman" w:hAnsi="Times New Roman" w:cs="Times New Roman"/>
                <w:b/>
                <w:sz w:val="24"/>
                <w:szCs w:val="24"/>
              </w:rPr>
            </w:pPr>
          </w:p>
        </w:tc>
        <w:tc>
          <w:tcPr>
            <w:tcW w:w="6520" w:type="dxa"/>
          </w:tcPr>
          <w:p w14:paraId="7F55E977" w14:textId="77777777" w:rsidR="00CC2FF8" w:rsidRDefault="00CC2FF8" w:rsidP="00E95014">
            <w:pPr>
              <w:ind w:firstLine="176"/>
              <w:jc w:val="both"/>
              <w:rPr>
                <w:rFonts w:ascii="Times New Roman" w:hAnsi="Times New Roman"/>
                <w:b/>
                <w:spacing w:val="2"/>
                <w:szCs w:val="28"/>
              </w:rPr>
            </w:pPr>
          </w:p>
          <w:p w14:paraId="1DEA8633" w14:textId="77777777" w:rsidR="00CC2FF8" w:rsidRPr="00E95014" w:rsidRDefault="00CC2FF8" w:rsidP="00E95014">
            <w:pPr>
              <w:pStyle w:val="ListParagraph"/>
              <w:numPr>
                <w:ilvl w:val="0"/>
                <w:numId w:val="6"/>
              </w:numPr>
              <w:jc w:val="both"/>
              <w:rPr>
                <w:rFonts w:ascii="Times New Roman" w:hAnsi="Times New Roman"/>
                <w:spacing w:val="2"/>
                <w:szCs w:val="28"/>
              </w:rPr>
            </w:pPr>
            <w:r w:rsidRPr="00E95014">
              <w:rPr>
                <w:rFonts w:ascii="Times New Roman" w:hAnsi="Times New Roman"/>
                <w:spacing w:val="2"/>
                <w:szCs w:val="28"/>
              </w:rPr>
              <w:t>Giữ nguyên</w:t>
            </w:r>
          </w:p>
          <w:p w14:paraId="492B11B1" w14:textId="77777777" w:rsidR="00CC2FF8" w:rsidRDefault="00CC2FF8" w:rsidP="00E95014">
            <w:pPr>
              <w:ind w:firstLine="176"/>
              <w:jc w:val="both"/>
              <w:rPr>
                <w:rFonts w:ascii="Times New Roman" w:hAnsi="Times New Roman"/>
                <w:b/>
                <w:spacing w:val="2"/>
                <w:szCs w:val="28"/>
              </w:rPr>
            </w:pPr>
          </w:p>
          <w:p w14:paraId="145291DD" w14:textId="77777777" w:rsidR="00CC2FF8" w:rsidRDefault="00CC2FF8" w:rsidP="00E95014">
            <w:pPr>
              <w:ind w:firstLine="176"/>
              <w:jc w:val="both"/>
              <w:rPr>
                <w:rFonts w:ascii="Times New Roman" w:hAnsi="Times New Roman"/>
                <w:b/>
                <w:spacing w:val="2"/>
                <w:szCs w:val="28"/>
              </w:rPr>
            </w:pPr>
          </w:p>
          <w:p w14:paraId="3EB2879A" w14:textId="77777777" w:rsidR="00CC2FF8" w:rsidRDefault="00CC2FF8" w:rsidP="00E95014">
            <w:pPr>
              <w:ind w:firstLine="176"/>
              <w:jc w:val="both"/>
              <w:rPr>
                <w:rFonts w:ascii="Times New Roman" w:hAnsi="Times New Roman"/>
                <w:b/>
                <w:spacing w:val="2"/>
                <w:szCs w:val="28"/>
              </w:rPr>
            </w:pPr>
          </w:p>
          <w:p w14:paraId="62090140" w14:textId="77777777" w:rsidR="00CC2FF8" w:rsidRDefault="00CC2FF8" w:rsidP="00E95014">
            <w:pPr>
              <w:ind w:firstLine="176"/>
              <w:jc w:val="both"/>
              <w:rPr>
                <w:rFonts w:ascii="Times New Roman" w:hAnsi="Times New Roman"/>
                <w:b/>
                <w:spacing w:val="2"/>
                <w:szCs w:val="28"/>
              </w:rPr>
            </w:pPr>
          </w:p>
          <w:p w14:paraId="0E81DA15" w14:textId="77777777" w:rsidR="00E95014" w:rsidRDefault="00E95014" w:rsidP="00E95014">
            <w:pPr>
              <w:pStyle w:val="ListParagraph"/>
              <w:ind w:left="210"/>
              <w:jc w:val="both"/>
              <w:rPr>
                <w:rFonts w:ascii="Times New Roman" w:hAnsi="Times New Roman"/>
                <w:b/>
                <w:spacing w:val="2"/>
                <w:szCs w:val="28"/>
              </w:rPr>
            </w:pPr>
          </w:p>
          <w:p w14:paraId="26980556" w14:textId="77777777" w:rsidR="00CC2FF8" w:rsidRPr="00E95014" w:rsidRDefault="00E95014" w:rsidP="00E95014">
            <w:pPr>
              <w:pStyle w:val="ListParagraph"/>
              <w:ind w:left="210"/>
              <w:jc w:val="both"/>
              <w:rPr>
                <w:rFonts w:ascii="Times New Roman" w:hAnsi="Times New Roman"/>
                <w:spacing w:val="2"/>
                <w:szCs w:val="28"/>
              </w:rPr>
            </w:pPr>
            <w:r w:rsidRPr="00E95014">
              <w:rPr>
                <w:rFonts w:ascii="Times New Roman" w:hAnsi="Times New Roman"/>
                <w:spacing w:val="2"/>
                <w:szCs w:val="28"/>
              </w:rPr>
              <w:t xml:space="preserve">- </w:t>
            </w:r>
            <w:r w:rsidR="00CC2FF8" w:rsidRPr="00E95014">
              <w:rPr>
                <w:rFonts w:ascii="Times New Roman" w:hAnsi="Times New Roman"/>
                <w:spacing w:val="2"/>
                <w:szCs w:val="28"/>
              </w:rPr>
              <w:t>Khoản 2 Điều 22 sửa đổi, bổ sung như sau:</w:t>
            </w:r>
          </w:p>
          <w:p w14:paraId="31118671" w14:textId="77777777" w:rsidR="00CC2FF8" w:rsidRPr="00885D61" w:rsidRDefault="00CC2FF8" w:rsidP="00E95014">
            <w:pPr>
              <w:ind w:firstLine="176"/>
              <w:jc w:val="both"/>
              <w:rPr>
                <w:rFonts w:ascii="Times New Roman" w:hAnsi="Times New Roman"/>
                <w:color w:val="FF0000"/>
                <w:spacing w:val="2"/>
                <w:szCs w:val="28"/>
              </w:rPr>
            </w:pPr>
            <w:r w:rsidRPr="00885D61">
              <w:rPr>
                <w:rFonts w:ascii="Times New Roman" w:hAnsi="Times New Roman"/>
                <w:color w:val="FF0000"/>
                <w:spacing w:val="2"/>
                <w:szCs w:val="28"/>
              </w:rPr>
              <w:t>2. Nơi an táng:</w:t>
            </w:r>
          </w:p>
          <w:p w14:paraId="085F5A7F" w14:textId="77777777" w:rsidR="00CC2FF8" w:rsidRDefault="00CC2FF8" w:rsidP="00E95014">
            <w:pPr>
              <w:ind w:firstLine="176"/>
              <w:jc w:val="both"/>
              <w:rPr>
                <w:rFonts w:ascii="Times New Roman" w:hAnsi="Times New Roman"/>
                <w:color w:val="FF0000"/>
                <w:spacing w:val="-4"/>
              </w:rPr>
            </w:pPr>
            <w:r>
              <w:rPr>
                <w:rFonts w:ascii="Times New Roman" w:hAnsi="Times New Roman"/>
                <w:color w:val="FF0000"/>
                <w:spacing w:val="-4"/>
              </w:rPr>
              <w:t xml:space="preserve">a) </w:t>
            </w:r>
            <w:r w:rsidRPr="00885D61">
              <w:rPr>
                <w:rFonts w:ascii="Times New Roman" w:hAnsi="Times New Roman"/>
                <w:color w:val="FF0000"/>
                <w:spacing w:val="-4"/>
              </w:rPr>
              <w:t xml:space="preserve">Đối tượng là Ủy viên Ban thường vụ Tỉnh ủy được an táng tại </w:t>
            </w:r>
            <w:r>
              <w:rPr>
                <w:rFonts w:ascii="Times New Roman" w:hAnsi="Times New Roman"/>
                <w:color w:val="FF0000"/>
                <w:spacing w:val="-4"/>
              </w:rPr>
              <w:t>N</w:t>
            </w:r>
            <w:r w:rsidRPr="00885D61">
              <w:rPr>
                <w:rFonts w:ascii="Times New Roman" w:hAnsi="Times New Roman"/>
                <w:color w:val="FF0000"/>
                <w:spacing w:val="-4"/>
              </w:rPr>
              <w:t>ghĩa trang dành cho cán bộ lãnh đạo chủ chốt của tỉnh (nghĩa trang Ba Dốc</w:t>
            </w:r>
            <w:r w:rsidR="00B63564">
              <w:rPr>
                <w:rFonts w:ascii="Times New Roman" w:hAnsi="Times New Roman"/>
                <w:color w:val="FF0000"/>
                <w:spacing w:val="-4"/>
              </w:rPr>
              <w:t>,</w:t>
            </w:r>
            <w:r w:rsidRPr="00885D61">
              <w:rPr>
                <w:rFonts w:ascii="Times New Roman" w:hAnsi="Times New Roman"/>
                <w:color w:val="FF0000"/>
                <w:spacing w:val="-4"/>
              </w:rPr>
              <w:t xml:space="preserve"> huyện Bố Trạch)</w:t>
            </w:r>
            <w:r>
              <w:rPr>
                <w:rFonts w:ascii="Times New Roman" w:hAnsi="Times New Roman"/>
                <w:color w:val="FF0000"/>
                <w:spacing w:val="-4"/>
              </w:rPr>
              <w:t xml:space="preserve"> hoặc Nghĩa trang khác </w:t>
            </w:r>
            <w:r w:rsidR="00B63564">
              <w:rPr>
                <w:rFonts w:ascii="Times New Roman" w:hAnsi="Times New Roman"/>
                <w:color w:val="FF0000"/>
                <w:spacing w:val="-4"/>
              </w:rPr>
              <w:t xml:space="preserve">hoặc </w:t>
            </w:r>
            <w:r>
              <w:rPr>
                <w:rFonts w:ascii="Times New Roman" w:hAnsi="Times New Roman"/>
                <w:color w:val="FF0000"/>
                <w:spacing w:val="-4"/>
              </w:rPr>
              <w:t>tại quê nhà theo nguyện vọng của gia đình.</w:t>
            </w:r>
          </w:p>
          <w:p w14:paraId="4D1F6B84" w14:textId="77777777" w:rsidR="00CC2FF8" w:rsidRPr="00130307" w:rsidRDefault="00CC2FF8" w:rsidP="00B63564">
            <w:pPr>
              <w:ind w:firstLine="176"/>
              <w:jc w:val="both"/>
              <w:rPr>
                <w:rFonts w:ascii="Times New Roman" w:hAnsi="Times New Roman" w:cs="Times New Roman"/>
                <w:sz w:val="24"/>
                <w:szCs w:val="24"/>
              </w:rPr>
            </w:pPr>
            <w:r>
              <w:rPr>
                <w:rFonts w:ascii="Times New Roman" w:hAnsi="Times New Roman"/>
                <w:color w:val="FF0000"/>
                <w:spacing w:val="-4"/>
              </w:rPr>
              <w:t>b) C</w:t>
            </w:r>
            <w:r w:rsidRPr="00885D61">
              <w:rPr>
                <w:rFonts w:ascii="Times New Roman" w:hAnsi="Times New Roman"/>
                <w:color w:val="FF0000"/>
                <w:spacing w:val="-4"/>
              </w:rPr>
              <w:t xml:space="preserve">ác đối tượng còn lại an táng tại nghĩa trang </w:t>
            </w:r>
            <w:r>
              <w:rPr>
                <w:rFonts w:ascii="Times New Roman" w:hAnsi="Times New Roman"/>
                <w:color w:val="FF0000"/>
                <w:spacing w:val="-4"/>
              </w:rPr>
              <w:t>địa phương</w:t>
            </w:r>
            <w:r w:rsidRPr="00885D61">
              <w:rPr>
                <w:rFonts w:ascii="Times New Roman" w:hAnsi="Times New Roman"/>
                <w:color w:val="FF0000"/>
                <w:spacing w:val="-4"/>
              </w:rPr>
              <w:t xml:space="preserve"> </w:t>
            </w:r>
            <w:r>
              <w:rPr>
                <w:rFonts w:ascii="Times New Roman" w:hAnsi="Times New Roman"/>
                <w:color w:val="FF0000"/>
                <w:spacing w:val="-4"/>
              </w:rPr>
              <w:t xml:space="preserve">hoặc Nghĩa trang khác </w:t>
            </w:r>
            <w:r w:rsidR="00B63564">
              <w:rPr>
                <w:rFonts w:ascii="Times New Roman" w:hAnsi="Times New Roman"/>
                <w:color w:val="FF0000"/>
                <w:spacing w:val="-4"/>
              </w:rPr>
              <w:t>hoặc</w:t>
            </w:r>
            <w:r w:rsidRPr="00885D61">
              <w:rPr>
                <w:rFonts w:ascii="Times New Roman" w:hAnsi="Times New Roman"/>
                <w:color w:val="FF0000"/>
                <w:spacing w:val="-4"/>
              </w:rPr>
              <w:t xml:space="preserve"> </w:t>
            </w:r>
            <w:r>
              <w:rPr>
                <w:rFonts w:ascii="Times New Roman" w:hAnsi="Times New Roman"/>
                <w:color w:val="FF0000"/>
                <w:spacing w:val="-4"/>
              </w:rPr>
              <w:t>tại quê nhà</w:t>
            </w:r>
            <w:r w:rsidRPr="00885D61">
              <w:rPr>
                <w:rFonts w:ascii="Times New Roman" w:hAnsi="Times New Roman"/>
                <w:color w:val="FF0000"/>
                <w:spacing w:val="-4"/>
              </w:rPr>
              <w:t xml:space="preserve"> theo nguyện vọng </w:t>
            </w:r>
            <w:r>
              <w:rPr>
                <w:rFonts w:ascii="Times New Roman" w:hAnsi="Times New Roman"/>
                <w:color w:val="FF0000"/>
                <w:spacing w:val="-4"/>
              </w:rPr>
              <w:t xml:space="preserve">của </w:t>
            </w:r>
            <w:r w:rsidRPr="00885D61">
              <w:rPr>
                <w:rFonts w:ascii="Times New Roman" w:hAnsi="Times New Roman"/>
                <w:color w:val="FF0000"/>
                <w:spacing w:val="-4"/>
              </w:rPr>
              <w:t>gia đình</w:t>
            </w:r>
            <w:r w:rsidRPr="00885D61">
              <w:rPr>
                <w:rFonts w:ascii="Times New Roman" w:hAnsi="Times New Roman"/>
                <w:color w:val="FF0000"/>
                <w:spacing w:val="2"/>
                <w:szCs w:val="28"/>
              </w:rPr>
              <w:t>.</w:t>
            </w:r>
          </w:p>
        </w:tc>
        <w:tc>
          <w:tcPr>
            <w:tcW w:w="2978" w:type="dxa"/>
          </w:tcPr>
          <w:p w14:paraId="496C7554" w14:textId="77777777" w:rsidR="00CC2FF8" w:rsidRPr="00435B29" w:rsidRDefault="00CC2FF8" w:rsidP="00E83DBE">
            <w:pPr>
              <w:jc w:val="center"/>
              <w:rPr>
                <w:rFonts w:ascii="Times New Roman" w:hAnsi="Times New Roman" w:cs="Times New Roman"/>
              </w:rPr>
            </w:pPr>
          </w:p>
          <w:p w14:paraId="60DDF134" w14:textId="77777777" w:rsidR="00CC2FF8" w:rsidRPr="00435B29" w:rsidRDefault="00CC2FF8" w:rsidP="00E83DBE">
            <w:pPr>
              <w:jc w:val="center"/>
              <w:rPr>
                <w:rFonts w:ascii="Times New Roman" w:hAnsi="Times New Roman" w:cs="Times New Roman"/>
              </w:rPr>
            </w:pPr>
          </w:p>
          <w:p w14:paraId="3D7B41FD" w14:textId="77777777" w:rsidR="00CC2FF8" w:rsidRPr="00435B29" w:rsidRDefault="00CC2FF8" w:rsidP="00E83DBE">
            <w:pPr>
              <w:jc w:val="center"/>
              <w:rPr>
                <w:rFonts w:ascii="Times New Roman" w:hAnsi="Times New Roman" w:cs="Times New Roman"/>
              </w:rPr>
            </w:pPr>
          </w:p>
          <w:p w14:paraId="3C9F688B" w14:textId="77777777" w:rsidR="00CC2FF8" w:rsidRPr="00435B29" w:rsidRDefault="00CC2FF8" w:rsidP="00E83DBE">
            <w:pPr>
              <w:jc w:val="center"/>
              <w:rPr>
                <w:rFonts w:ascii="Times New Roman" w:hAnsi="Times New Roman" w:cs="Times New Roman"/>
              </w:rPr>
            </w:pPr>
          </w:p>
          <w:p w14:paraId="4A7A69F9" w14:textId="77777777" w:rsidR="00CC2FF8" w:rsidRPr="00435B29" w:rsidRDefault="00CC2FF8" w:rsidP="00E83DBE">
            <w:pPr>
              <w:jc w:val="center"/>
              <w:rPr>
                <w:rFonts w:ascii="Times New Roman" w:hAnsi="Times New Roman" w:cs="Times New Roman"/>
              </w:rPr>
            </w:pPr>
          </w:p>
          <w:p w14:paraId="55404840" w14:textId="77777777" w:rsidR="00CC2FF8" w:rsidRPr="00435B29" w:rsidRDefault="00CC2FF8" w:rsidP="00E83DBE">
            <w:pPr>
              <w:jc w:val="center"/>
              <w:rPr>
                <w:rFonts w:ascii="Times New Roman" w:hAnsi="Times New Roman" w:cs="Times New Roman"/>
              </w:rPr>
            </w:pPr>
          </w:p>
          <w:p w14:paraId="1E20B471" w14:textId="77777777" w:rsidR="00CC2FF8" w:rsidRPr="00435B29" w:rsidRDefault="00CC2FF8" w:rsidP="00E83DBE">
            <w:pPr>
              <w:jc w:val="center"/>
              <w:rPr>
                <w:rFonts w:ascii="Times New Roman" w:hAnsi="Times New Roman" w:cs="Times New Roman"/>
              </w:rPr>
            </w:pPr>
          </w:p>
          <w:p w14:paraId="67B709D2" w14:textId="77777777" w:rsidR="00CC2FF8" w:rsidRPr="00435B29" w:rsidRDefault="00CC2FF8" w:rsidP="00E83DBE">
            <w:pPr>
              <w:jc w:val="center"/>
              <w:rPr>
                <w:rFonts w:ascii="Times New Roman" w:hAnsi="Times New Roman" w:cs="Times New Roman"/>
              </w:rPr>
            </w:pPr>
          </w:p>
          <w:p w14:paraId="7400B506" w14:textId="77777777" w:rsidR="00CC2FF8" w:rsidRPr="00435B29" w:rsidRDefault="00CC2FF8" w:rsidP="00E83DBE">
            <w:pPr>
              <w:jc w:val="center"/>
              <w:rPr>
                <w:rFonts w:ascii="Times New Roman" w:hAnsi="Times New Roman" w:cs="Times New Roman"/>
              </w:rPr>
            </w:pPr>
          </w:p>
          <w:p w14:paraId="5A2D8B0F" w14:textId="77777777" w:rsidR="00CC2FF8" w:rsidRPr="00435B29" w:rsidRDefault="00CC2FF8" w:rsidP="00E83DBE">
            <w:pPr>
              <w:jc w:val="center"/>
              <w:rPr>
                <w:rFonts w:ascii="Times New Roman" w:hAnsi="Times New Roman" w:cs="Times New Roman"/>
              </w:rPr>
            </w:pPr>
          </w:p>
          <w:p w14:paraId="203C9D3C" w14:textId="77777777" w:rsidR="00CC2FF8" w:rsidRPr="00435B29" w:rsidRDefault="00CC2FF8" w:rsidP="00E83DBE">
            <w:pPr>
              <w:jc w:val="center"/>
              <w:rPr>
                <w:rFonts w:ascii="Times New Roman" w:hAnsi="Times New Roman" w:cs="Times New Roman"/>
              </w:rPr>
            </w:pPr>
          </w:p>
          <w:p w14:paraId="5068D805" w14:textId="77777777" w:rsidR="00CC2FF8" w:rsidRPr="00435B29" w:rsidRDefault="00CC2FF8" w:rsidP="00CC2FF8">
            <w:pPr>
              <w:jc w:val="both"/>
              <w:rPr>
                <w:rFonts w:ascii="Times New Roman" w:hAnsi="Times New Roman" w:cs="Times New Roman"/>
              </w:rPr>
            </w:pPr>
            <w:r w:rsidRPr="00435B29">
              <w:rPr>
                <w:rFonts w:ascii="Times New Roman" w:hAnsi="Times New Roman" w:cs="Times New Roman"/>
              </w:rPr>
              <w:t>Phù hợp với thực tiển</w:t>
            </w:r>
          </w:p>
        </w:tc>
      </w:tr>
      <w:tr w:rsidR="000C030E" w:rsidRPr="00130307" w14:paraId="0AF21668" w14:textId="77777777" w:rsidTr="0034283E">
        <w:tc>
          <w:tcPr>
            <w:tcW w:w="675" w:type="dxa"/>
            <w:vAlign w:val="center"/>
          </w:tcPr>
          <w:p w14:paraId="2500B26E" w14:textId="77777777" w:rsidR="000C030E"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t>16</w:t>
            </w:r>
          </w:p>
        </w:tc>
        <w:tc>
          <w:tcPr>
            <w:tcW w:w="5421" w:type="dxa"/>
          </w:tcPr>
          <w:p w14:paraId="26C9EF78" w14:textId="77777777" w:rsidR="000C030E" w:rsidRPr="00130307" w:rsidRDefault="000C030E" w:rsidP="00DC4A27">
            <w:pPr>
              <w:spacing w:before="80" w:line="380" w:lineRule="exact"/>
              <w:ind w:firstLine="210"/>
              <w:jc w:val="both"/>
              <w:rPr>
                <w:rFonts w:ascii="Times New Roman" w:hAnsi="Times New Roman" w:cs="Times New Roman"/>
                <w:b/>
                <w:sz w:val="24"/>
                <w:szCs w:val="24"/>
              </w:rPr>
            </w:pPr>
            <w:r w:rsidRPr="00130307">
              <w:rPr>
                <w:rFonts w:ascii="Times New Roman" w:hAnsi="Times New Roman" w:cs="Times New Roman"/>
                <w:b/>
                <w:sz w:val="24"/>
                <w:szCs w:val="24"/>
              </w:rPr>
              <w:t>Từ Điều 2</w:t>
            </w:r>
            <w:r w:rsidR="0054595F">
              <w:rPr>
                <w:rFonts w:ascii="Times New Roman" w:hAnsi="Times New Roman" w:cs="Times New Roman"/>
                <w:b/>
                <w:sz w:val="24"/>
                <w:szCs w:val="24"/>
              </w:rPr>
              <w:t>3</w:t>
            </w:r>
            <w:r w:rsidRPr="00130307">
              <w:rPr>
                <w:rFonts w:ascii="Times New Roman" w:hAnsi="Times New Roman" w:cs="Times New Roman"/>
                <w:b/>
                <w:sz w:val="24"/>
                <w:szCs w:val="24"/>
              </w:rPr>
              <w:t xml:space="preserve"> đến Điều </w:t>
            </w:r>
            <w:r w:rsidR="0054595F">
              <w:rPr>
                <w:rFonts w:ascii="Times New Roman" w:hAnsi="Times New Roman" w:cs="Times New Roman"/>
                <w:b/>
                <w:sz w:val="24"/>
                <w:szCs w:val="24"/>
              </w:rPr>
              <w:t>29</w:t>
            </w:r>
          </w:p>
        </w:tc>
        <w:tc>
          <w:tcPr>
            <w:tcW w:w="6520" w:type="dxa"/>
          </w:tcPr>
          <w:p w14:paraId="2BF48957" w14:textId="77777777" w:rsidR="000C030E" w:rsidRPr="00130307" w:rsidRDefault="000C030E" w:rsidP="00E95014">
            <w:pPr>
              <w:ind w:firstLine="176"/>
              <w:jc w:val="both"/>
              <w:rPr>
                <w:rFonts w:ascii="Times New Roman" w:hAnsi="Times New Roman" w:cs="Times New Roman"/>
                <w:sz w:val="24"/>
                <w:szCs w:val="24"/>
              </w:rPr>
            </w:pPr>
            <w:r w:rsidRPr="00130307">
              <w:rPr>
                <w:rFonts w:ascii="Times New Roman" w:hAnsi="Times New Roman" w:cs="Times New Roman"/>
                <w:sz w:val="24"/>
                <w:szCs w:val="24"/>
              </w:rPr>
              <w:t>Giữ nguyên</w:t>
            </w:r>
          </w:p>
        </w:tc>
        <w:tc>
          <w:tcPr>
            <w:tcW w:w="2978" w:type="dxa"/>
          </w:tcPr>
          <w:p w14:paraId="5F4591AA" w14:textId="77777777" w:rsidR="000C030E" w:rsidRPr="00435B29" w:rsidRDefault="000C030E" w:rsidP="00E83DBE">
            <w:pPr>
              <w:jc w:val="center"/>
              <w:rPr>
                <w:rFonts w:ascii="Times New Roman" w:hAnsi="Times New Roman" w:cs="Times New Roman"/>
              </w:rPr>
            </w:pPr>
          </w:p>
        </w:tc>
      </w:tr>
      <w:tr w:rsidR="0054595F" w:rsidRPr="00130307" w14:paraId="1925E03A" w14:textId="77777777" w:rsidTr="0034283E">
        <w:tc>
          <w:tcPr>
            <w:tcW w:w="675" w:type="dxa"/>
            <w:vAlign w:val="center"/>
          </w:tcPr>
          <w:p w14:paraId="045239A0" w14:textId="77777777" w:rsidR="0054595F"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t>17</w:t>
            </w:r>
          </w:p>
        </w:tc>
        <w:tc>
          <w:tcPr>
            <w:tcW w:w="5421" w:type="dxa"/>
          </w:tcPr>
          <w:p w14:paraId="6179582F" w14:textId="77777777" w:rsidR="0054595F" w:rsidRPr="00F265ED" w:rsidRDefault="0054595F" w:rsidP="00DC4A27">
            <w:pPr>
              <w:spacing w:line="316" w:lineRule="auto"/>
              <w:ind w:firstLine="210"/>
              <w:jc w:val="both"/>
              <w:rPr>
                <w:rFonts w:ascii="Times New Roman" w:hAnsi="Times New Roman"/>
                <w:b/>
                <w:snapToGrid w:val="0"/>
                <w:spacing w:val="2"/>
                <w:szCs w:val="28"/>
              </w:rPr>
            </w:pPr>
            <w:r w:rsidRPr="00F265ED">
              <w:rPr>
                <w:rFonts w:ascii="Times New Roman" w:hAnsi="Times New Roman"/>
                <w:b/>
                <w:snapToGrid w:val="0"/>
                <w:spacing w:val="2"/>
                <w:szCs w:val="28"/>
              </w:rPr>
              <w:t xml:space="preserve">Điều 30. Các chức danh sau đây khi từ trần các </w:t>
            </w:r>
            <w:r>
              <w:rPr>
                <w:rFonts w:ascii="Times New Roman" w:hAnsi="Times New Roman"/>
                <w:b/>
                <w:snapToGrid w:val="0"/>
                <w:spacing w:val="2"/>
                <w:szCs w:val="28"/>
              </w:rPr>
              <w:t>s</w:t>
            </w:r>
            <w:r w:rsidRPr="00F265ED">
              <w:rPr>
                <w:rFonts w:ascii="Times New Roman" w:hAnsi="Times New Roman"/>
                <w:b/>
                <w:snapToGrid w:val="0"/>
                <w:spacing w:val="2"/>
                <w:szCs w:val="28"/>
              </w:rPr>
              <w:t>ở, ban, ngành, đơn vị cấp tỉnh và các huyện, thị xã, thành phố tổ chức Lễ tang</w:t>
            </w:r>
          </w:p>
          <w:p w14:paraId="0738F199" w14:textId="77777777" w:rsidR="0054595F" w:rsidRPr="00130307" w:rsidRDefault="0054595F" w:rsidP="003511AD">
            <w:pPr>
              <w:spacing w:line="316" w:lineRule="auto"/>
              <w:ind w:firstLine="210"/>
              <w:jc w:val="both"/>
              <w:rPr>
                <w:rFonts w:ascii="Times New Roman" w:hAnsi="Times New Roman" w:cs="Times New Roman"/>
                <w:b/>
                <w:sz w:val="24"/>
                <w:szCs w:val="24"/>
              </w:rPr>
            </w:pPr>
            <w:r w:rsidRPr="00AE6EB7">
              <w:rPr>
                <w:rFonts w:ascii="Times New Roman" w:hAnsi="Times New Roman"/>
                <w:snapToGrid w:val="0"/>
                <w:spacing w:val="-4"/>
                <w:szCs w:val="28"/>
              </w:rPr>
              <w:t xml:space="preserve">Cán bộ, công chức, viên chức là Lãnh đạo sở, ban, ngành, đơn vị, địa phương thuộc diện Ban Thường vụ Tỉnh ủy quản lý đang giữ chức vụ hoặc đã nghỉ hưu (trừ các đối tượng quy </w:t>
            </w:r>
            <w:r w:rsidRPr="00AE6EB7">
              <w:rPr>
                <w:rFonts w:ascii="Times New Roman" w:hAnsi="Times New Roman"/>
                <w:snapToGrid w:val="0"/>
                <w:spacing w:val="-4"/>
                <w:szCs w:val="28"/>
              </w:rPr>
              <w:lastRenderedPageBreak/>
              <w:t>định tại Điều 5 và Điều 18 của Quy chế này).</w:t>
            </w:r>
          </w:p>
        </w:tc>
        <w:tc>
          <w:tcPr>
            <w:tcW w:w="6520" w:type="dxa"/>
          </w:tcPr>
          <w:p w14:paraId="2E992AFD" w14:textId="77777777" w:rsidR="0054595F" w:rsidRPr="0054595F" w:rsidRDefault="0054595F" w:rsidP="00E95014">
            <w:pPr>
              <w:ind w:firstLine="176"/>
              <w:jc w:val="both"/>
              <w:rPr>
                <w:rFonts w:ascii="Times New Roman" w:hAnsi="Times New Roman"/>
                <w:snapToGrid w:val="0"/>
                <w:spacing w:val="2"/>
                <w:szCs w:val="28"/>
              </w:rPr>
            </w:pPr>
            <w:r w:rsidRPr="0054595F">
              <w:rPr>
                <w:rFonts w:ascii="Times New Roman" w:hAnsi="Times New Roman"/>
                <w:snapToGrid w:val="0"/>
                <w:spacing w:val="2"/>
                <w:szCs w:val="28"/>
              </w:rPr>
              <w:lastRenderedPageBreak/>
              <w:t>Điều 30 sửa đổi, bổ sung như sau:</w:t>
            </w:r>
          </w:p>
          <w:p w14:paraId="4512EC6C" w14:textId="77777777" w:rsidR="0054595F" w:rsidRPr="00F265ED" w:rsidRDefault="0054595F" w:rsidP="00E95014">
            <w:pPr>
              <w:ind w:firstLine="176"/>
              <w:jc w:val="both"/>
              <w:rPr>
                <w:rFonts w:ascii="Times New Roman" w:hAnsi="Times New Roman"/>
                <w:b/>
                <w:snapToGrid w:val="0"/>
                <w:spacing w:val="2"/>
                <w:szCs w:val="28"/>
              </w:rPr>
            </w:pPr>
            <w:r w:rsidRPr="00F265ED">
              <w:rPr>
                <w:rFonts w:ascii="Times New Roman" w:hAnsi="Times New Roman"/>
                <w:b/>
                <w:snapToGrid w:val="0"/>
                <w:spacing w:val="2"/>
                <w:szCs w:val="28"/>
              </w:rPr>
              <w:t xml:space="preserve">Điều 30. Các chức danh sau đây khi từ trần các </w:t>
            </w:r>
            <w:r>
              <w:rPr>
                <w:rFonts w:ascii="Times New Roman" w:hAnsi="Times New Roman"/>
                <w:b/>
                <w:snapToGrid w:val="0"/>
                <w:spacing w:val="2"/>
                <w:szCs w:val="28"/>
              </w:rPr>
              <w:t>s</w:t>
            </w:r>
            <w:r w:rsidRPr="00F265ED">
              <w:rPr>
                <w:rFonts w:ascii="Times New Roman" w:hAnsi="Times New Roman"/>
                <w:b/>
                <w:snapToGrid w:val="0"/>
                <w:spacing w:val="2"/>
                <w:szCs w:val="28"/>
              </w:rPr>
              <w:t>ở, ban, ngành, đơn vị cấp tỉnh và các huyện, thị xã, thành phố tổ chức Lễ tang</w:t>
            </w:r>
          </w:p>
          <w:p w14:paraId="0204D423" w14:textId="77777777" w:rsidR="0054595F" w:rsidRPr="00AE6EB7" w:rsidRDefault="0054595F" w:rsidP="00E95014">
            <w:pPr>
              <w:ind w:firstLine="176"/>
              <w:jc w:val="both"/>
              <w:rPr>
                <w:rFonts w:ascii="Times New Roman" w:hAnsi="Times New Roman"/>
                <w:snapToGrid w:val="0"/>
                <w:spacing w:val="-4"/>
                <w:szCs w:val="28"/>
              </w:rPr>
            </w:pPr>
            <w:r w:rsidRPr="00AE6EB7">
              <w:rPr>
                <w:rFonts w:ascii="Times New Roman" w:hAnsi="Times New Roman"/>
                <w:snapToGrid w:val="0"/>
                <w:spacing w:val="-4"/>
                <w:szCs w:val="28"/>
              </w:rPr>
              <w:t xml:space="preserve">Cán bộ, công chức, viên chức là Lãnh đạo sở, ban, ngành, đơn vị, địa phương thuộc diện Ban Thường vụ Tỉnh ủy quản lý đang giữ chức vụ hoặc đã nghỉ hưu </w:t>
            </w:r>
            <w:r w:rsidRPr="00AE6EB7">
              <w:rPr>
                <w:rFonts w:ascii="Times New Roman" w:hAnsi="Times New Roman"/>
                <w:snapToGrid w:val="0"/>
                <w:color w:val="FF0000"/>
                <w:spacing w:val="-4"/>
                <w:szCs w:val="28"/>
              </w:rPr>
              <w:t>và Bà mẹ Việt Nam anh hùng</w:t>
            </w:r>
            <w:r w:rsidRPr="00AE6EB7">
              <w:rPr>
                <w:rFonts w:ascii="Times New Roman" w:hAnsi="Times New Roman"/>
                <w:snapToGrid w:val="0"/>
                <w:spacing w:val="-4"/>
                <w:szCs w:val="28"/>
              </w:rPr>
              <w:t xml:space="preserve"> (trừ các đối tượng quy định tại Điều 5 và Điều 18 của Quy chế này).</w:t>
            </w:r>
          </w:p>
          <w:p w14:paraId="0E4B0195" w14:textId="77777777" w:rsidR="0054595F" w:rsidRPr="00130307" w:rsidRDefault="0054595F" w:rsidP="00E95014">
            <w:pPr>
              <w:ind w:firstLine="176"/>
              <w:jc w:val="both"/>
              <w:rPr>
                <w:rFonts w:ascii="Times New Roman" w:hAnsi="Times New Roman" w:cs="Times New Roman"/>
                <w:sz w:val="24"/>
                <w:szCs w:val="24"/>
              </w:rPr>
            </w:pPr>
          </w:p>
        </w:tc>
        <w:tc>
          <w:tcPr>
            <w:tcW w:w="2978" w:type="dxa"/>
          </w:tcPr>
          <w:p w14:paraId="6E8873D1" w14:textId="77777777" w:rsidR="0054595F" w:rsidRPr="00435B29" w:rsidRDefault="0054595F" w:rsidP="0054595F">
            <w:pPr>
              <w:jc w:val="both"/>
              <w:rPr>
                <w:rFonts w:ascii="Times New Roman" w:hAnsi="Times New Roman" w:cs="Times New Roman"/>
              </w:rPr>
            </w:pPr>
          </w:p>
          <w:p w14:paraId="03CFFCBC" w14:textId="77777777" w:rsidR="0054595F" w:rsidRPr="00435B29" w:rsidRDefault="0054595F" w:rsidP="0054595F">
            <w:pPr>
              <w:jc w:val="both"/>
              <w:rPr>
                <w:rFonts w:ascii="Times New Roman" w:hAnsi="Times New Roman" w:cs="Times New Roman"/>
              </w:rPr>
            </w:pPr>
          </w:p>
          <w:p w14:paraId="5D1F69AC" w14:textId="77777777" w:rsidR="0054595F" w:rsidRPr="00435B29" w:rsidRDefault="0054595F" w:rsidP="0054595F">
            <w:pPr>
              <w:jc w:val="both"/>
              <w:rPr>
                <w:rFonts w:ascii="Times New Roman" w:hAnsi="Times New Roman" w:cs="Times New Roman"/>
              </w:rPr>
            </w:pPr>
            <w:r w:rsidRPr="00435B29">
              <w:rPr>
                <w:rFonts w:ascii="Times New Roman" w:hAnsi="Times New Roman" w:cs="Times New Roman"/>
              </w:rPr>
              <w:t xml:space="preserve">Bổ sung đối tượng là </w:t>
            </w:r>
            <w:r w:rsidRPr="00435B29">
              <w:rPr>
                <w:rFonts w:ascii="Times New Roman" w:hAnsi="Times New Roman"/>
                <w:snapToGrid w:val="0"/>
                <w:color w:val="FF0000"/>
                <w:spacing w:val="-4"/>
              </w:rPr>
              <w:t xml:space="preserve">Bà mẹ Việt Nam anh hùng </w:t>
            </w:r>
            <w:r w:rsidRPr="00435B29">
              <w:rPr>
                <w:rFonts w:ascii="Times New Roman" w:hAnsi="Times New Roman"/>
                <w:snapToGrid w:val="0"/>
                <w:spacing w:val="-4"/>
              </w:rPr>
              <w:t>theo quy định</w:t>
            </w:r>
            <w:r w:rsidRPr="00435B29">
              <w:rPr>
                <w:rFonts w:ascii="Times New Roman" w:hAnsi="Times New Roman"/>
                <w:snapToGrid w:val="0"/>
                <w:color w:val="FF0000"/>
                <w:spacing w:val="-4"/>
              </w:rPr>
              <w:t xml:space="preserve"> </w:t>
            </w:r>
            <w:r w:rsidRPr="00435B29">
              <w:rPr>
                <w:rFonts w:ascii="Times New Roman" w:hAnsi="Times New Roman"/>
                <w:snapToGrid w:val="0"/>
                <w:spacing w:val="-4"/>
              </w:rPr>
              <w:t>của pháp luật</w:t>
            </w:r>
          </w:p>
        </w:tc>
      </w:tr>
      <w:tr w:rsidR="000C030E" w:rsidRPr="00130307" w14:paraId="689BE8AE" w14:textId="77777777" w:rsidTr="0034283E">
        <w:tc>
          <w:tcPr>
            <w:tcW w:w="675" w:type="dxa"/>
            <w:vAlign w:val="center"/>
          </w:tcPr>
          <w:p w14:paraId="5D17C465" w14:textId="77777777" w:rsidR="000C030E" w:rsidRPr="00130307" w:rsidRDefault="001256FB" w:rsidP="00E83DBE">
            <w:pPr>
              <w:jc w:val="center"/>
              <w:rPr>
                <w:rFonts w:ascii="Times New Roman" w:hAnsi="Times New Roman" w:cs="Times New Roman"/>
                <w:sz w:val="24"/>
                <w:szCs w:val="24"/>
              </w:rPr>
            </w:pPr>
            <w:r>
              <w:rPr>
                <w:rFonts w:ascii="Times New Roman" w:hAnsi="Times New Roman" w:cs="Times New Roman"/>
                <w:sz w:val="24"/>
                <w:szCs w:val="24"/>
              </w:rPr>
              <w:t>18</w:t>
            </w:r>
          </w:p>
        </w:tc>
        <w:tc>
          <w:tcPr>
            <w:tcW w:w="5421" w:type="dxa"/>
          </w:tcPr>
          <w:p w14:paraId="73D640C9" w14:textId="77777777" w:rsidR="000C030E" w:rsidRPr="007C20BA" w:rsidRDefault="000C030E" w:rsidP="007C20BA">
            <w:pPr>
              <w:ind w:firstLine="210"/>
              <w:jc w:val="both"/>
              <w:rPr>
                <w:rFonts w:ascii="Times New Roman" w:hAnsi="Times New Roman" w:cs="Times New Roman"/>
                <w:b/>
                <w:sz w:val="24"/>
                <w:szCs w:val="24"/>
              </w:rPr>
            </w:pPr>
            <w:r w:rsidRPr="007C20BA">
              <w:rPr>
                <w:rFonts w:ascii="Times New Roman" w:hAnsi="Times New Roman" w:cs="Times New Roman"/>
                <w:b/>
                <w:sz w:val="24"/>
                <w:szCs w:val="24"/>
              </w:rPr>
              <w:t>Điều 31. Ban Tổ chức Lễ tang</w:t>
            </w:r>
          </w:p>
          <w:p w14:paraId="7D806703" w14:textId="77777777" w:rsidR="00703315" w:rsidRPr="007C20BA" w:rsidRDefault="000C030E" w:rsidP="007C20BA">
            <w:pPr>
              <w:ind w:firstLine="210"/>
              <w:jc w:val="both"/>
              <w:rPr>
                <w:rFonts w:ascii="Times New Roman" w:hAnsi="Times New Roman" w:cs="Times New Roman"/>
                <w:iCs/>
                <w:sz w:val="24"/>
                <w:szCs w:val="24"/>
                <w:lang w:val="en-GB"/>
              </w:rPr>
            </w:pPr>
            <w:r w:rsidRPr="007C20BA">
              <w:rPr>
                <w:rFonts w:ascii="Times New Roman" w:hAnsi="Times New Roman" w:cs="Times New Roman"/>
                <w:iCs/>
                <w:sz w:val="24"/>
                <w:szCs w:val="24"/>
                <w:lang w:val="en-GB"/>
              </w:rPr>
              <w:t>- Khoả</w:t>
            </w:r>
            <w:r w:rsidR="00703315" w:rsidRPr="007C20BA">
              <w:rPr>
                <w:rFonts w:ascii="Times New Roman" w:hAnsi="Times New Roman" w:cs="Times New Roman"/>
                <w:iCs/>
                <w:sz w:val="24"/>
                <w:szCs w:val="24"/>
                <w:lang w:val="en-GB"/>
              </w:rPr>
              <w:t>n 1</w:t>
            </w:r>
            <w:r w:rsidRPr="007C20BA">
              <w:rPr>
                <w:rFonts w:ascii="Times New Roman" w:hAnsi="Times New Roman" w:cs="Times New Roman"/>
                <w:iCs/>
                <w:sz w:val="24"/>
                <w:szCs w:val="24"/>
                <w:lang w:val="en-GB"/>
              </w:rPr>
              <w:t xml:space="preserve"> </w:t>
            </w:r>
          </w:p>
          <w:p w14:paraId="41FCD201" w14:textId="77777777" w:rsidR="00703315" w:rsidRPr="007C20BA" w:rsidRDefault="00703315" w:rsidP="007C20BA">
            <w:pPr>
              <w:ind w:firstLine="210"/>
              <w:jc w:val="both"/>
              <w:rPr>
                <w:rFonts w:ascii="Times New Roman" w:hAnsi="Times New Roman" w:cs="Times New Roman"/>
                <w:iCs/>
                <w:sz w:val="24"/>
                <w:szCs w:val="24"/>
                <w:lang w:val="en-GB"/>
              </w:rPr>
            </w:pPr>
            <w:r w:rsidRPr="007C20BA">
              <w:rPr>
                <w:rFonts w:ascii="Times New Roman" w:hAnsi="Times New Roman" w:cs="Times New Roman"/>
                <w:iCs/>
                <w:sz w:val="24"/>
                <w:szCs w:val="24"/>
                <w:lang w:val="en-GB"/>
              </w:rPr>
              <w:t>- Khoản 2</w:t>
            </w:r>
          </w:p>
          <w:p w14:paraId="1B114A34" w14:textId="77777777" w:rsidR="00703315" w:rsidRPr="007C20BA" w:rsidRDefault="00703315" w:rsidP="007C20BA">
            <w:pPr>
              <w:shd w:val="clear" w:color="auto" w:fill="FFFFFF"/>
              <w:ind w:firstLine="210"/>
              <w:jc w:val="both"/>
              <w:rPr>
                <w:rFonts w:ascii="Times New Roman" w:eastAsia="Times New Roman" w:hAnsi="Times New Roman" w:cs="Times New Roman"/>
                <w:color w:val="333333"/>
                <w:szCs w:val="28"/>
              </w:rPr>
            </w:pPr>
            <w:r w:rsidRPr="007C20BA">
              <w:rPr>
                <w:rFonts w:ascii="Times New Roman" w:eastAsia="Times New Roman" w:hAnsi="Times New Roman" w:cs="Times New Roman"/>
                <w:color w:val="333333"/>
                <w:szCs w:val="28"/>
              </w:rPr>
              <w:t>“2. Đối với người từ trần đã nghỉ hưu:</w:t>
            </w:r>
          </w:p>
          <w:p w14:paraId="01587E91" w14:textId="77777777" w:rsidR="00703315" w:rsidRPr="007C20BA" w:rsidRDefault="00703315" w:rsidP="007C20BA">
            <w:pPr>
              <w:shd w:val="clear" w:color="auto" w:fill="FFFFFF"/>
              <w:ind w:firstLine="210"/>
              <w:jc w:val="both"/>
              <w:rPr>
                <w:rFonts w:ascii="Times New Roman" w:eastAsia="Times New Roman" w:hAnsi="Times New Roman" w:cs="Times New Roman"/>
                <w:color w:val="333333"/>
                <w:szCs w:val="28"/>
              </w:rPr>
            </w:pPr>
            <w:r w:rsidRPr="007C20BA">
              <w:rPr>
                <w:rFonts w:ascii="Times New Roman" w:eastAsia="Times New Roman" w:hAnsi="Times New Roman" w:cs="Times New Roman"/>
                <w:color w:val="333333"/>
                <w:szCs w:val="28"/>
              </w:rPr>
              <w:t>a) Ban Tổ chức Lễ tang có từ 07 đến 09 thành viên, do cấp ủy Đảng, chính quyền, tổ chức chính trị - xã hội xã, phường, thị trấn nơi người từ trần nghỉ hưu cư trú phối hợp với cơ quan người từ trần công tác trước khi nghỉ hưu quyết định, gồm các thành viên đại diện cấp ủy, chính quyền, các đoàn thể địa phương, đại diện gia đình và đại diện cơ quan người từ trần công tác trước khi nghỉ hưu;</w:t>
            </w:r>
          </w:p>
          <w:p w14:paraId="3AFC33B4" w14:textId="77777777" w:rsidR="000C030E" w:rsidRPr="00130307" w:rsidRDefault="00703315" w:rsidP="007C20BA">
            <w:pPr>
              <w:shd w:val="clear" w:color="auto" w:fill="FFFFFF"/>
              <w:ind w:firstLine="210"/>
              <w:jc w:val="both"/>
              <w:rPr>
                <w:rFonts w:ascii="Times New Roman" w:hAnsi="Times New Roman" w:cs="Times New Roman"/>
                <w:iCs/>
                <w:sz w:val="24"/>
                <w:szCs w:val="24"/>
                <w:lang w:val="en-GB"/>
              </w:rPr>
            </w:pPr>
            <w:r w:rsidRPr="007C20BA">
              <w:rPr>
                <w:rFonts w:ascii="Times New Roman" w:eastAsia="Times New Roman" w:hAnsi="Times New Roman" w:cs="Times New Roman"/>
                <w:color w:val="333333"/>
                <w:szCs w:val="28"/>
              </w:rPr>
              <w:t>b) Trưởng Ban Tổ chức Lễ tang là người đứng đầu cấp ủy Đảng hoặc chính quyền địa phương (xã, phường, thị trấn) nơi người từ trần nghỉ hưu cư trú.”</w:t>
            </w:r>
          </w:p>
        </w:tc>
        <w:tc>
          <w:tcPr>
            <w:tcW w:w="6520" w:type="dxa"/>
          </w:tcPr>
          <w:p w14:paraId="78584E9D" w14:textId="77777777" w:rsidR="000C030E" w:rsidRPr="007C20BA" w:rsidRDefault="000C030E" w:rsidP="00E95014">
            <w:pPr>
              <w:ind w:firstLine="176"/>
              <w:jc w:val="both"/>
              <w:rPr>
                <w:rFonts w:ascii="Times New Roman" w:hAnsi="Times New Roman" w:cs="Times New Roman"/>
                <w:b/>
                <w:sz w:val="24"/>
                <w:szCs w:val="24"/>
              </w:rPr>
            </w:pPr>
            <w:r w:rsidRPr="007C20BA">
              <w:rPr>
                <w:rFonts w:ascii="Times New Roman" w:hAnsi="Times New Roman" w:cs="Times New Roman"/>
                <w:b/>
                <w:sz w:val="24"/>
                <w:szCs w:val="24"/>
              </w:rPr>
              <w:t>Điều 31. Ban Tổ chức Lễ tang</w:t>
            </w:r>
          </w:p>
          <w:p w14:paraId="6ECCDA9D" w14:textId="77777777" w:rsidR="000C030E" w:rsidRPr="007C20BA" w:rsidRDefault="000C030E" w:rsidP="00E95014">
            <w:pPr>
              <w:ind w:firstLine="176"/>
              <w:jc w:val="both"/>
              <w:rPr>
                <w:rFonts w:ascii="Times New Roman" w:hAnsi="Times New Roman" w:cs="Times New Roman"/>
                <w:sz w:val="24"/>
                <w:szCs w:val="24"/>
              </w:rPr>
            </w:pPr>
            <w:r w:rsidRPr="007C20BA">
              <w:rPr>
                <w:rFonts w:ascii="Times New Roman" w:hAnsi="Times New Roman" w:cs="Times New Roman"/>
                <w:sz w:val="24"/>
                <w:szCs w:val="24"/>
              </w:rPr>
              <w:t>- Giữ nguyên</w:t>
            </w:r>
          </w:p>
          <w:p w14:paraId="43EBA35C" w14:textId="77777777" w:rsidR="000C030E" w:rsidRPr="007C20BA" w:rsidRDefault="000C030E" w:rsidP="00E95014">
            <w:pPr>
              <w:ind w:firstLine="176"/>
              <w:jc w:val="both"/>
              <w:rPr>
                <w:rFonts w:ascii="Times New Roman" w:hAnsi="Times New Roman" w:cs="Times New Roman"/>
                <w:sz w:val="24"/>
                <w:szCs w:val="24"/>
              </w:rPr>
            </w:pPr>
            <w:r w:rsidRPr="007C20BA">
              <w:rPr>
                <w:rFonts w:ascii="Times New Roman" w:hAnsi="Times New Roman" w:cs="Times New Roman"/>
                <w:sz w:val="24"/>
                <w:szCs w:val="24"/>
              </w:rPr>
              <w:t xml:space="preserve">- </w:t>
            </w:r>
            <w:r w:rsidR="00703315" w:rsidRPr="007C20BA">
              <w:rPr>
                <w:rFonts w:ascii="Times New Roman" w:hAnsi="Times New Roman" w:cs="Times New Roman"/>
                <w:sz w:val="24"/>
                <w:szCs w:val="24"/>
              </w:rPr>
              <w:t>K</w:t>
            </w:r>
            <w:r w:rsidRPr="007C20BA">
              <w:rPr>
                <w:rFonts w:ascii="Times New Roman" w:hAnsi="Times New Roman" w:cs="Times New Roman"/>
                <w:sz w:val="24"/>
                <w:szCs w:val="24"/>
              </w:rPr>
              <w:t>hoản 2</w:t>
            </w:r>
            <w:r w:rsidR="00703315" w:rsidRPr="007C20BA">
              <w:rPr>
                <w:rFonts w:ascii="Times New Roman" w:hAnsi="Times New Roman" w:cs="Times New Roman"/>
                <w:sz w:val="24"/>
                <w:szCs w:val="24"/>
              </w:rPr>
              <w:t xml:space="preserve"> Điều 31</w:t>
            </w:r>
            <w:r w:rsidRPr="007C20BA">
              <w:rPr>
                <w:rFonts w:ascii="Times New Roman" w:hAnsi="Times New Roman" w:cs="Times New Roman"/>
                <w:sz w:val="24"/>
                <w:szCs w:val="24"/>
              </w:rPr>
              <w:t xml:space="preserve"> sửa đổi, bổ sung như sau:</w:t>
            </w:r>
          </w:p>
          <w:p w14:paraId="41E6D0AC" w14:textId="77777777" w:rsidR="00703315" w:rsidRPr="007C20BA" w:rsidRDefault="00703315" w:rsidP="00E95014">
            <w:pPr>
              <w:shd w:val="clear" w:color="auto" w:fill="FFFFFF"/>
              <w:ind w:firstLine="176"/>
              <w:jc w:val="both"/>
              <w:rPr>
                <w:rFonts w:ascii="Times New Roman" w:eastAsia="Times New Roman" w:hAnsi="Times New Roman" w:cs="Times New Roman"/>
                <w:color w:val="333333"/>
                <w:szCs w:val="28"/>
              </w:rPr>
            </w:pPr>
            <w:r w:rsidRPr="007C20BA">
              <w:rPr>
                <w:rFonts w:ascii="Times New Roman" w:eastAsia="Times New Roman" w:hAnsi="Times New Roman" w:cs="Times New Roman"/>
                <w:color w:val="333333"/>
                <w:szCs w:val="28"/>
              </w:rPr>
              <w:t>2. Đối với người từ trần đã nghỉ hưu và Bà mẹ Việt Nam anh hùng:</w:t>
            </w:r>
          </w:p>
          <w:p w14:paraId="4EE01E91" w14:textId="77777777" w:rsidR="00703315" w:rsidRPr="007C20BA" w:rsidRDefault="00703315" w:rsidP="00E95014">
            <w:pPr>
              <w:shd w:val="clear" w:color="auto" w:fill="FFFFFF"/>
              <w:ind w:firstLine="176"/>
              <w:jc w:val="both"/>
              <w:rPr>
                <w:rFonts w:ascii="Times New Roman" w:eastAsia="Times New Roman" w:hAnsi="Times New Roman" w:cs="Times New Roman"/>
                <w:color w:val="333333"/>
                <w:szCs w:val="28"/>
              </w:rPr>
            </w:pPr>
            <w:r w:rsidRPr="007C20BA">
              <w:rPr>
                <w:rFonts w:ascii="Times New Roman" w:eastAsia="Times New Roman" w:hAnsi="Times New Roman" w:cs="Times New Roman"/>
                <w:color w:val="333333"/>
                <w:szCs w:val="28"/>
              </w:rPr>
              <w:t xml:space="preserve">a) Ban Tổ chức Lễ tang có từ 07 đến 09 thành viên, do cấp ủy Đảng, chính quyền, tổ chức chính trị - xã hội </w:t>
            </w:r>
            <w:r w:rsidR="00784AB2" w:rsidRPr="007C20BA">
              <w:rPr>
                <w:rFonts w:ascii="Times New Roman" w:eastAsia="Times New Roman" w:hAnsi="Times New Roman" w:cs="Times New Roman"/>
                <w:color w:val="FF0000"/>
                <w:szCs w:val="28"/>
              </w:rPr>
              <w:t>huyện, thị xã, thành phố</w:t>
            </w:r>
            <w:r w:rsidR="00784AB2" w:rsidRPr="007C20BA">
              <w:rPr>
                <w:rFonts w:ascii="Times New Roman" w:eastAsia="Times New Roman" w:hAnsi="Times New Roman" w:cs="Times New Roman"/>
                <w:color w:val="333333"/>
                <w:szCs w:val="28"/>
              </w:rPr>
              <w:t xml:space="preserve"> </w:t>
            </w:r>
            <w:r w:rsidRPr="007C20BA">
              <w:rPr>
                <w:rFonts w:ascii="Times New Roman" w:eastAsia="Times New Roman" w:hAnsi="Times New Roman" w:cs="Times New Roman"/>
                <w:color w:val="333333"/>
                <w:szCs w:val="28"/>
              </w:rPr>
              <w:t xml:space="preserve">nơi người từ trần nghỉ hưu </w:t>
            </w:r>
            <w:r w:rsidRPr="007C20BA">
              <w:rPr>
                <w:rFonts w:ascii="Times New Roman" w:eastAsia="Times New Roman" w:hAnsi="Times New Roman" w:cs="Times New Roman"/>
                <w:color w:val="FF0000"/>
                <w:szCs w:val="28"/>
              </w:rPr>
              <w:t>và Bà mẹ Việt Nam anh hùng</w:t>
            </w:r>
            <w:r w:rsidRPr="007C20BA">
              <w:rPr>
                <w:rFonts w:ascii="Times New Roman" w:eastAsia="Times New Roman" w:hAnsi="Times New Roman" w:cs="Times New Roman"/>
                <w:color w:val="333333"/>
                <w:szCs w:val="28"/>
              </w:rPr>
              <w:t xml:space="preserve"> cư trú phối hợp với cơ quan người từ trần công tác trước khi nghỉ hưu quyết định, gồm các thành viên đại diện cấp ủy, chính quyền, các đoàn thể địa phương, đại diện gia đình và đại diện cơ quan người từ trần công tác trước khi nghỉ hưu;</w:t>
            </w:r>
          </w:p>
          <w:p w14:paraId="0701707A" w14:textId="77777777" w:rsidR="00F900A6" w:rsidRPr="00130307" w:rsidRDefault="00F900A6" w:rsidP="003511AD">
            <w:pPr>
              <w:shd w:val="clear" w:color="auto" w:fill="FFFFFF"/>
              <w:ind w:firstLine="176"/>
              <w:jc w:val="both"/>
              <w:rPr>
                <w:rFonts w:ascii="Times New Roman" w:hAnsi="Times New Roman" w:cs="Times New Roman"/>
                <w:sz w:val="24"/>
                <w:szCs w:val="24"/>
              </w:rPr>
            </w:pPr>
            <w:r w:rsidRPr="007C20BA">
              <w:rPr>
                <w:rFonts w:ascii="Times New Roman" w:hAnsi="Times New Roman" w:cs="Times New Roman"/>
                <w:snapToGrid w:val="0"/>
                <w:color w:val="FF0000"/>
                <w:spacing w:val="-2"/>
                <w:szCs w:val="28"/>
              </w:rPr>
              <w:t>b) Trưởng Ban Tổ chức Lễ tang</w:t>
            </w:r>
            <w:r w:rsidRPr="007C20BA">
              <w:rPr>
                <w:rFonts w:ascii="Times New Roman" w:hAnsi="Times New Roman" w:cs="Times New Roman"/>
                <w:snapToGrid w:val="0"/>
                <w:spacing w:val="-2"/>
                <w:szCs w:val="28"/>
              </w:rPr>
              <w:t xml:space="preserve"> </w:t>
            </w:r>
            <w:r w:rsidR="00084426" w:rsidRPr="007C20BA">
              <w:rPr>
                <w:rFonts w:ascii="Times New Roman" w:hAnsi="Times New Roman" w:cs="Times New Roman"/>
                <w:color w:val="FF0000"/>
                <w:szCs w:val="28"/>
              </w:rPr>
              <w:t>là đại diện Thường trực hoặc Ủy viên Ban Thường vụ huyện ủy, thị ủy, thành ủy nơi người từ trần cư trú phù hợp với chức danh khi đang công tác của người từ trần</w:t>
            </w:r>
            <w:r w:rsidR="00084426" w:rsidRPr="00FF7AA0">
              <w:rPr>
                <w:rFonts w:ascii="Times New Roman" w:hAnsi="Times New Roman"/>
                <w:color w:val="FF0000"/>
                <w:szCs w:val="28"/>
              </w:rPr>
              <w:t>.</w:t>
            </w:r>
          </w:p>
        </w:tc>
        <w:tc>
          <w:tcPr>
            <w:tcW w:w="2978" w:type="dxa"/>
          </w:tcPr>
          <w:p w14:paraId="5D44BCF4" w14:textId="77777777" w:rsidR="000C030E" w:rsidRPr="00435B29" w:rsidRDefault="000C030E" w:rsidP="00E83DBE">
            <w:pPr>
              <w:jc w:val="center"/>
              <w:rPr>
                <w:rFonts w:ascii="Times New Roman" w:hAnsi="Times New Roman" w:cs="Times New Roman"/>
              </w:rPr>
            </w:pPr>
          </w:p>
          <w:p w14:paraId="3111C52B" w14:textId="77777777" w:rsidR="000C030E" w:rsidRPr="00435B29" w:rsidRDefault="000C030E" w:rsidP="00E83DBE">
            <w:pPr>
              <w:jc w:val="center"/>
              <w:rPr>
                <w:rFonts w:ascii="Times New Roman" w:hAnsi="Times New Roman" w:cs="Times New Roman"/>
              </w:rPr>
            </w:pPr>
          </w:p>
          <w:p w14:paraId="11C5C503" w14:textId="77777777" w:rsidR="000C030E" w:rsidRPr="00435B29" w:rsidRDefault="000C030E" w:rsidP="00E83DBE">
            <w:pPr>
              <w:jc w:val="center"/>
              <w:rPr>
                <w:rFonts w:ascii="Times New Roman" w:hAnsi="Times New Roman" w:cs="Times New Roman"/>
              </w:rPr>
            </w:pPr>
          </w:p>
          <w:p w14:paraId="6B23B504" w14:textId="77777777" w:rsidR="000C030E" w:rsidRPr="00435B29" w:rsidRDefault="000C030E" w:rsidP="00E83DBE">
            <w:pPr>
              <w:jc w:val="center"/>
              <w:rPr>
                <w:rFonts w:ascii="Times New Roman" w:hAnsi="Times New Roman" w:cs="Times New Roman"/>
              </w:rPr>
            </w:pPr>
          </w:p>
          <w:p w14:paraId="53E44BBE" w14:textId="77777777" w:rsidR="00A4499F" w:rsidRPr="00435B29" w:rsidRDefault="00A4499F" w:rsidP="007E6A05">
            <w:pPr>
              <w:jc w:val="both"/>
              <w:rPr>
                <w:rFonts w:ascii="Times New Roman" w:hAnsi="Times New Roman" w:cs="Times New Roman"/>
              </w:rPr>
            </w:pPr>
          </w:p>
          <w:p w14:paraId="783AAA70" w14:textId="77777777" w:rsidR="00A4499F" w:rsidRPr="00435B29" w:rsidRDefault="00A4499F" w:rsidP="007E6A05">
            <w:pPr>
              <w:jc w:val="both"/>
              <w:rPr>
                <w:rFonts w:ascii="Times New Roman" w:hAnsi="Times New Roman" w:cs="Times New Roman"/>
              </w:rPr>
            </w:pPr>
          </w:p>
          <w:p w14:paraId="7DA97289" w14:textId="77777777" w:rsidR="000C030E" w:rsidRPr="00435B29" w:rsidRDefault="00703315" w:rsidP="007E6A05">
            <w:pPr>
              <w:jc w:val="both"/>
              <w:rPr>
                <w:rFonts w:ascii="Times New Roman" w:hAnsi="Times New Roman" w:cs="Times New Roman"/>
              </w:rPr>
            </w:pPr>
            <w:r w:rsidRPr="00435B29">
              <w:rPr>
                <w:rFonts w:ascii="Times New Roman" w:hAnsi="Times New Roman" w:cs="Times New Roman"/>
              </w:rPr>
              <w:t>Đ</w:t>
            </w:r>
            <w:r w:rsidR="000C030E" w:rsidRPr="00435B29">
              <w:rPr>
                <w:rFonts w:ascii="Times New Roman" w:hAnsi="Times New Roman" w:cs="Times New Roman"/>
              </w:rPr>
              <w:t>ể phù hợp với công lao đóng góp cho sự nghiệp cách mạng của Đảng, Nhà nước, cũng như của địa phương đối với các đồng chí nguyên Ủy viên BTV, Phó Chủ tịch HĐND, UBND cấp huyện.</w:t>
            </w:r>
          </w:p>
        </w:tc>
      </w:tr>
      <w:tr w:rsidR="0040417F" w:rsidRPr="00130307" w14:paraId="60C4437E" w14:textId="77777777" w:rsidTr="00492732">
        <w:trPr>
          <w:trHeight w:val="483"/>
        </w:trPr>
        <w:tc>
          <w:tcPr>
            <w:tcW w:w="675" w:type="dxa"/>
            <w:vAlign w:val="center"/>
          </w:tcPr>
          <w:p w14:paraId="403A3F3E" w14:textId="77777777" w:rsidR="0040417F" w:rsidRPr="00130307" w:rsidRDefault="0040417F" w:rsidP="00492732">
            <w:pPr>
              <w:jc w:val="center"/>
              <w:rPr>
                <w:rFonts w:ascii="Times New Roman" w:hAnsi="Times New Roman" w:cs="Times New Roman"/>
                <w:sz w:val="24"/>
                <w:szCs w:val="24"/>
              </w:rPr>
            </w:pPr>
            <w:r>
              <w:rPr>
                <w:rFonts w:ascii="Times New Roman" w:hAnsi="Times New Roman" w:cs="Times New Roman"/>
                <w:sz w:val="24"/>
                <w:szCs w:val="24"/>
              </w:rPr>
              <w:t>19</w:t>
            </w:r>
          </w:p>
        </w:tc>
        <w:tc>
          <w:tcPr>
            <w:tcW w:w="5421" w:type="dxa"/>
            <w:vAlign w:val="center"/>
          </w:tcPr>
          <w:p w14:paraId="1598F3CF" w14:textId="77777777" w:rsidR="0040417F" w:rsidRPr="00130307" w:rsidRDefault="0040417F" w:rsidP="0040417F">
            <w:pPr>
              <w:spacing w:line="380" w:lineRule="exact"/>
              <w:ind w:firstLine="210"/>
              <w:rPr>
                <w:rFonts w:ascii="Times New Roman" w:hAnsi="Times New Roman" w:cs="Times New Roman"/>
                <w:b/>
                <w:sz w:val="24"/>
                <w:szCs w:val="24"/>
              </w:rPr>
            </w:pPr>
            <w:r w:rsidRPr="00130307">
              <w:rPr>
                <w:rFonts w:ascii="Times New Roman" w:hAnsi="Times New Roman" w:cs="Times New Roman"/>
                <w:b/>
                <w:sz w:val="24"/>
                <w:szCs w:val="24"/>
              </w:rPr>
              <w:t xml:space="preserve">Từ Điều 32 đến Điều </w:t>
            </w:r>
            <w:r>
              <w:rPr>
                <w:rFonts w:ascii="Times New Roman" w:hAnsi="Times New Roman" w:cs="Times New Roman"/>
                <w:b/>
                <w:sz w:val="24"/>
                <w:szCs w:val="24"/>
              </w:rPr>
              <w:t>33</w:t>
            </w:r>
          </w:p>
        </w:tc>
        <w:tc>
          <w:tcPr>
            <w:tcW w:w="6520" w:type="dxa"/>
            <w:vAlign w:val="center"/>
          </w:tcPr>
          <w:p w14:paraId="27CE0E36" w14:textId="77777777" w:rsidR="0040417F" w:rsidRPr="00130307" w:rsidRDefault="0040417F" w:rsidP="009B1D51">
            <w:pPr>
              <w:ind w:firstLine="176"/>
              <w:jc w:val="both"/>
              <w:rPr>
                <w:rFonts w:ascii="Times New Roman" w:hAnsi="Times New Roman" w:cs="Times New Roman"/>
                <w:sz w:val="24"/>
                <w:szCs w:val="24"/>
              </w:rPr>
            </w:pPr>
            <w:r w:rsidRPr="00130307">
              <w:rPr>
                <w:rFonts w:ascii="Times New Roman" w:hAnsi="Times New Roman" w:cs="Times New Roman"/>
                <w:sz w:val="24"/>
                <w:szCs w:val="24"/>
              </w:rPr>
              <w:t>Giữ nguyên</w:t>
            </w:r>
          </w:p>
        </w:tc>
        <w:tc>
          <w:tcPr>
            <w:tcW w:w="2978" w:type="dxa"/>
            <w:vAlign w:val="center"/>
          </w:tcPr>
          <w:p w14:paraId="2704086F" w14:textId="77777777" w:rsidR="0040417F" w:rsidRPr="00435B29" w:rsidRDefault="0040417F" w:rsidP="00492732">
            <w:pPr>
              <w:jc w:val="center"/>
              <w:rPr>
                <w:rFonts w:ascii="Times New Roman" w:hAnsi="Times New Roman" w:cs="Times New Roman"/>
              </w:rPr>
            </w:pPr>
          </w:p>
        </w:tc>
      </w:tr>
      <w:tr w:rsidR="0040417F" w:rsidRPr="00130307" w14:paraId="33C0A763" w14:textId="77777777" w:rsidTr="00492732">
        <w:trPr>
          <w:trHeight w:val="483"/>
        </w:trPr>
        <w:tc>
          <w:tcPr>
            <w:tcW w:w="675" w:type="dxa"/>
            <w:vAlign w:val="center"/>
          </w:tcPr>
          <w:p w14:paraId="645E2950" w14:textId="77777777" w:rsidR="0040417F" w:rsidRDefault="0040417F" w:rsidP="00492732">
            <w:pPr>
              <w:jc w:val="center"/>
              <w:rPr>
                <w:rFonts w:ascii="Times New Roman" w:hAnsi="Times New Roman" w:cs="Times New Roman"/>
                <w:sz w:val="24"/>
                <w:szCs w:val="24"/>
              </w:rPr>
            </w:pPr>
          </w:p>
        </w:tc>
        <w:tc>
          <w:tcPr>
            <w:tcW w:w="5421" w:type="dxa"/>
            <w:vAlign w:val="center"/>
          </w:tcPr>
          <w:p w14:paraId="0B63DB86" w14:textId="77777777" w:rsidR="00BC0885" w:rsidRPr="00BC0885" w:rsidRDefault="00BC0885" w:rsidP="00BC0885">
            <w:pPr>
              <w:shd w:val="clear" w:color="auto" w:fill="FFFFFF"/>
              <w:jc w:val="both"/>
              <w:rPr>
                <w:rFonts w:ascii="Times New Roman" w:eastAsia="Times New Roman" w:hAnsi="Times New Roman" w:cs="Times New Roman"/>
                <w:color w:val="333333"/>
                <w:szCs w:val="28"/>
              </w:rPr>
            </w:pPr>
            <w:bookmarkStart w:id="5" w:name="dieu_34"/>
            <w:r w:rsidRPr="00BC0885">
              <w:rPr>
                <w:rFonts w:ascii="Times New Roman" w:eastAsia="Times New Roman" w:hAnsi="Times New Roman" w:cs="Times New Roman"/>
                <w:b/>
                <w:bCs/>
                <w:color w:val="000000"/>
                <w:szCs w:val="28"/>
              </w:rPr>
              <w:t>Điều 34. Nơi tổ chức Lễ tang và nơi an táng</w:t>
            </w:r>
            <w:bookmarkEnd w:id="5"/>
          </w:p>
          <w:p w14:paraId="10E96804" w14:textId="77777777" w:rsidR="00BC0885" w:rsidRPr="00BC0885" w:rsidRDefault="00BC0885" w:rsidP="00BC0885">
            <w:pPr>
              <w:shd w:val="clear" w:color="auto" w:fill="FFFFFF"/>
              <w:jc w:val="both"/>
              <w:rPr>
                <w:rFonts w:ascii="Times New Roman" w:eastAsia="Times New Roman" w:hAnsi="Times New Roman" w:cs="Times New Roman"/>
                <w:color w:val="333333"/>
                <w:szCs w:val="28"/>
              </w:rPr>
            </w:pPr>
            <w:r w:rsidRPr="00BC0885">
              <w:rPr>
                <w:rFonts w:ascii="Times New Roman" w:eastAsia="Times New Roman" w:hAnsi="Times New Roman" w:cs="Times New Roman"/>
                <w:color w:val="333333"/>
                <w:szCs w:val="28"/>
              </w:rPr>
              <w:t>1. Lễ tang được tổ chức tại nhà tang lễ của tỉnh hoặc tại gia đình của người từ trần (theo nguyện vọng của gia đình). Trước mắt chưa có nhà tang lễ của tỉnh thì Lễ tang được tổ chức tại gia đình hoặc nhà văn hóa nơi người từ trần cư trú (theo nguyện vọng của gia đình).</w:t>
            </w:r>
          </w:p>
          <w:p w14:paraId="65482E1A" w14:textId="77777777" w:rsidR="0040417F" w:rsidRPr="00130307" w:rsidRDefault="00BC0885" w:rsidP="00BC0885">
            <w:pPr>
              <w:shd w:val="clear" w:color="auto" w:fill="FFFFFF"/>
              <w:jc w:val="both"/>
              <w:rPr>
                <w:rFonts w:ascii="Times New Roman" w:hAnsi="Times New Roman" w:cs="Times New Roman"/>
                <w:b/>
                <w:sz w:val="24"/>
                <w:szCs w:val="24"/>
              </w:rPr>
            </w:pPr>
            <w:r w:rsidRPr="00BC0885">
              <w:rPr>
                <w:rFonts w:ascii="Times New Roman" w:eastAsia="Times New Roman" w:hAnsi="Times New Roman" w:cs="Times New Roman"/>
                <w:color w:val="333333"/>
                <w:szCs w:val="28"/>
              </w:rPr>
              <w:t>2. An táng tại nghĩa trang Ba Dốc, huyện Bố Trạch hoặc nghĩa trang khác theo nguyện vọng của gia đình.</w:t>
            </w:r>
          </w:p>
        </w:tc>
        <w:tc>
          <w:tcPr>
            <w:tcW w:w="6520" w:type="dxa"/>
            <w:vAlign w:val="center"/>
          </w:tcPr>
          <w:p w14:paraId="1D1D94AF" w14:textId="77777777" w:rsidR="005E16FC" w:rsidRPr="0054595F" w:rsidRDefault="005E16FC" w:rsidP="005E16FC">
            <w:pPr>
              <w:ind w:firstLine="176"/>
              <w:jc w:val="both"/>
              <w:rPr>
                <w:rFonts w:ascii="Times New Roman" w:hAnsi="Times New Roman"/>
                <w:snapToGrid w:val="0"/>
                <w:spacing w:val="2"/>
                <w:szCs w:val="28"/>
              </w:rPr>
            </w:pPr>
            <w:r w:rsidRPr="0054595F">
              <w:rPr>
                <w:rFonts w:ascii="Times New Roman" w:hAnsi="Times New Roman"/>
                <w:snapToGrid w:val="0"/>
                <w:spacing w:val="2"/>
                <w:szCs w:val="28"/>
              </w:rPr>
              <w:t>Điều 3</w:t>
            </w:r>
            <w:r>
              <w:rPr>
                <w:rFonts w:ascii="Times New Roman" w:hAnsi="Times New Roman"/>
                <w:snapToGrid w:val="0"/>
                <w:spacing w:val="2"/>
                <w:szCs w:val="28"/>
              </w:rPr>
              <w:t>4</w:t>
            </w:r>
            <w:r w:rsidRPr="0054595F">
              <w:rPr>
                <w:rFonts w:ascii="Times New Roman" w:hAnsi="Times New Roman"/>
                <w:snapToGrid w:val="0"/>
                <w:spacing w:val="2"/>
                <w:szCs w:val="28"/>
              </w:rPr>
              <w:t xml:space="preserve"> sửa đổi, bổ sung như sau:</w:t>
            </w:r>
          </w:p>
          <w:p w14:paraId="12DDAD02" w14:textId="77777777" w:rsidR="00BC0885" w:rsidRPr="00F265ED" w:rsidRDefault="00BC0885" w:rsidP="00BC0885">
            <w:pPr>
              <w:ind w:firstLine="567"/>
              <w:jc w:val="both"/>
              <w:rPr>
                <w:rFonts w:ascii="Times New Roman" w:hAnsi="Times New Roman"/>
                <w:b/>
                <w:snapToGrid w:val="0"/>
                <w:spacing w:val="2"/>
                <w:szCs w:val="28"/>
              </w:rPr>
            </w:pPr>
            <w:r w:rsidRPr="00F265ED">
              <w:rPr>
                <w:rFonts w:ascii="Times New Roman" w:hAnsi="Times New Roman"/>
                <w:b/>
                <w:snapToGrid w:val="0"/>
                <w:spacing w:val="2"/>
                <w:szCs w:val="28"/>
              </w:rPr>
              <w:t>Điều 34. Nơi tổ chức Lễ tang và nơi an táng</w:t>
            </w:r>
          </w:p>
          <w:p w14:paraId="5D42D860" w14:textId="77777777" w:rsidR="00BC0885" w:rsidRPr="00F265ED" w:rsidRDefault="00BC0885" w:rsidP="00BC0885">
            <w:pPr>
              <w:ind w:firstLine="567"/>
              <w:jc w:val="both"/>
              <w:rPr>
                <w:rFonts w:ascii="Times New Roman" w:hAnsi="Times New Roman"/>
                <w:i/>
                <w:snapToGrid w:val="0"/>
                <w:spacing w:val="2"/>
                <w:szCs w:val="28"/>
              </w:rPr>
            </w:pPr>
            <w:r w:rsidRPr="00F265ED">
              <w:rPr>
                <w:rFonts w:ascii="Times New Roman" w:hAnsi="Times New Roman"/>
                <w:snapToGrid w:val="0"/>
                <w:spacing w:val="2"/>
                <w:szCs w:val="28"/>
              </w:rPr>
              <w:t xml:space="preserve">1. Lễ tang được tổ chức tại </w:t>
            </w:r>
            <w:r>
              <w:rPr>
                <w:rFonts w:ascii="Times New Roman" w:hAnsi="Times New Roman"/>
                <w:snapToGrid w:val="0"/>
                <w:spacing w:val="2"/>
                <w:szCs w:val="28"/>
              </w:rPr>
              <w:t>N</w:t>
            </w:r>
            <w:r w:rsidRPr="00F265ED">
              <w:rPr>
                <w:rFonts w:ascii="Times New Roman" w:hAnsi="Times New Roman"/>
                <w:snapToGrid w:val="0"/>
                <w:spacing w:val="2"/>
                <w:szCs w:val="28"/>
              </w:rPr>
              <w:t>hà tang lễ của tỉnh</w:t>
            </w:r>
            <w:r>
              <w:rPr>
                <w:rFonts w:ascii="Times New Roman" w:hAnsi="Times New Roman"/>
                <w:snapToGrid w:val="0"/>
                <w:spacing w:val="2"/>
                <w:szCs w:val="28"/>
              </w:rPr>
              <w:t xml:space="preserve"> hoặc </w:t>
            </w:r>
            <w:r w:rsidRPr="00F06473">
              <w:rPr>
                <w:rFonts w:ascii="Times New Roman" w:hAnsi="Times New Roman"/>
                <w:snapToGrid w:val="0"/>
                <w:color w:val="FF0000"/>
                <w:spacing w:val="2"/>
                <w:szCs w:val="28"/>
              </w:rPr>
              <w:t>của huyện, thị xã, thành phố</w:t>
            </w:r>
            <w:r w:rsidRPr="00F265ED">
              <w:rPr>
                <w:rFonts w:ascii="Times New Roman" w:hAnsi="Times New Roman"/>
                <w:snapToGrid w:val="0"/>
                <w:spacing w:val="2"/>
                <w:szCs w:val="28"/>
              </w:rPr>
              <w:t xml:space="preserve"> hoặc tại gia đình của người từ trần (theo nguyện vọng của gia đình). Trước mắt chưa có </w:t>
            </w:r>
            <w:r>
              <w:rPr>
                <w:rFonts w:ascii="Times New Roman" w:hAnsi="Times New Roman"/>
                <w:snapToGrid w:val="0"/>
                <w:spacing w:val="2"/>
                <w:szCs w:val="28"/>
              </w:rPr>
              <w:t>N</w:t>
            </w:r>
            <w:r w:rsidRPr="00F265ED">
              <w:rPr>
                <w:rFonts w:ascii="Times New Roman" w:hAnsi="Times New Roman"/>
                <w:snapToGrid w:val="0"/>
                <w:spacing w:val="2"/>
                <w:szCs w:val="28"/>
              </w:rPr>
              <w:t xml:space="preserve">hà tang lễ thì Lễ </w:t>
            </w:r>
            <w:r w:rsidRPr="00901565">
              <w:rPr>
                <w:rFonts w:ascii="Times New Roman" w:hAnsi="Times New Roman"/>
                <w:snapToGrid w:val="0"/>
                <w:spacing w:val="-4"/>
                <w:szCs w:val="28"/>
              </w:rPr>
              <w:t xml:space="preserve">tang được tổ chức tại gia đình hoặc </w:t>
            </w:r>
            <w:r>
              <w:rPr>
                <w:rFonts w:ascii="Times New Roman" w:hAnsi="Times New Roman"/>
                <w:snapToGrid w:val="0"/>
                <w:spacing w:val="-4"/>
                <w:szCs w:val="28"/>
              </w:rPr>
              <w:t>N</w:t>
            </w:r>
            <w:r w:rsidRPr="00901565">
              <w:rPr>
                <w:rFonts w:ascii="Times New Roman" w:hAnsi="Times New Roman"/>
                <w:snapToGrid w:val="0"/>
                <w:spacing w:val="-4"/>
                <w:szCs w:val="28"/>
              </w:rPr>
              <w:t xml:space="preserve">hà văn hóa nơi người từ trần cư trú </w:t>
            </w:r>
            <w:r w:rsidRPr="00901565">
              <w:rPr>
                <w:rFonts w:ascii="Times New Roman" w:hAnsi="Times New Roman"/>
                <w:spacing w:val="-4"/>
                <w:szCs w:val="28"/>
              </w:rPr>
              <w:t>(theo nguyện vọng của gia đình).</w:t>
            </w:r>
          </w:p>
          <w:p w14:paraId="6873D2FC" w14:textId="77777777" w:rsidR="0040417F" w:rsidRPr="00130307" w:rsidRDefault="00BC0885" w:rsidP="005E16FC">
            <w:pPr>
              <w:ind w:firstLine="567"/>
              <w:jc w:val="both"/>
              <w:rPr>
                <w:rFonts w:ascii="Times New Roman" w:hAnsi="Times New Roman" w:cs="Times New Roman"/>
                <w:sz w:val="24"/>
                <w:szCs w:val="24"/>
              </w:rPr>
            </w:pPr>
            <w:r w:rsidRPr="00163000">
              <w:rPr>
                <w:rFonts w:ascii="Times New Roman" w:hAnsi="Times New Roman"/>
                <w:i/>
                <w:snapToGrid w:val="0"/>
                <w:color w:val="FF0000"/>
                <w:spacing w:val="2"/>
                <w:szCs w:val="28"/>
              </w:rPr>
              <w:t xml:space="preserve">2. An táng tại Nghĩa trang địa phương hoặc Nghĩa trang khác </w:t>
            </w:r>
            <w:r>
              <w:rPr>
                <w:rFonts w:ascii="Times New Roman" w:hAnsi="Times New Roman"/>
                <w:i/>
                <w:snapToGrid w:val="0"/>
                <w:color w:val="FF0000"/>
                <w:spacing w:val="2"/>
                <w:szCs w:val="28"/>
              </w:rPr>
              <w:t>hoặc</w:t>
            </w:r>
            <w:r w:rsidRPr="00163000">
              <w:rPr>
                <w:rFonts w:ascii="Times New Roman" w:hAnsi="Times New Roman"/>
                <w:i/>
                <w:snapToGrid w:val="0"/>
                <w:color w:val="FF0000"/>
                <w:spacing w:val="2"/>
                <w:szCs w:val="28"/>
              </w:rPr>
              <w:t xml:space="preserve"> tại quê nhà theo nguyện vọng của gia đình</w:t>
            </w:r>
            <w:r w:rsidRPr="00163000">
              <w:rPr>
                <w:rFonts w:ascii="Times New Roman" w:hAnsi="Times New Roman"/>
                <w:i/>
                <w:snapToGrid w:val="0"/>
                <w:spacing w:val="2"/>
                <w:szCs w:val="28"/>
              </w:rPr>
              <w:t xml:space="preserve">. </w:t>
            </w:r>
          </w:p>
        </w:tc>
        <w:tc>
          <w:tcPr>
            <w:tcW w:w="2978" w:type="dxa"/>
            <w:vAlign w:val="center"/>
          </w:tcPr>
          <w:p w14:paraId="3E71EDE8" w14:textId="77777777" w:rsidR="0040417F" w:rsidRPr="00435B29" w:rsidRDefault="0040417F" w:rsidP="00492732">
            <w:pPr>
              <w:jc w:val="center"/>
              <w:rPr>
                <w:rFonts w:ascii="Times New Roman" w:hAnsi="Times New Roman" w:cs="Times New Roman"/>
              </w:rPr>
            </w:pPr>
          </w:p>
        </w:tc>
      </w:tr>
      <w:tr w:rsidR="0040417F" w:rsidRPr="00130307" w14:paraId="41286C83" w14:textId="77777777" w:rsidTr="00492732">
        <w:trPr>
          <w:trHeight w:val="483"/>
        </w:trPr>
        <w:tc>
          <w:tcPr>
            <w:tcW w:w="675" w:type="dxa"/>
            <w:vAlign w:val="center"/>
          </w:tcPr>
          <w:p w14:paraId="00E24D19" w14:textId="77777777" w:rsidR="0040417F" w:rsidRDefault="00494BB9" w:rsidP="00492732">
            <w:pPr>
              <w:jc w:val="center"/>
              <w:rPr>
                <w:rFonts w:ascii="Times New Roman" w:hAnsi="Times New Roman" w:cs="Times New Roman"/>
                <w:sz w:val="24"/>
                <w:szCs w:val="24"/>
              </w:rPr>
            </w:pPr>
            <w:r>
              <w:rPr>
                <w:rFonts w:ascii="Times New Roman" w:hAnsi="Times New Roman" w:cs="Times New Roman"/>
                <w:sz w:val="24"/>
                <w:szCs w:val="24"/>
              </w:rPr>
              <w:t>20</w:t>
            </w:r>
          </w:p>
        </w:tc>
        <w:tc>
          <w:tcPr>
            <w:tcW w:w="5421" w:type="dxa"/>
            <w:vAlign w:val="center"/>
          </w:tcPr>
          <w:p w14:paraId="04B45A2E" w14:textId="77777777" w:rsidR="0040417F" w:rsidRPr="00130307" w:rsidRDefault="0040417F" w:rsidP="0040417F">
            <w:pPr>
              <w:spacing w:line="380" w:lineRule="exact"/>
              <w:ind w:firstLine="210"/>
              <w:rPr>
                <w:rFonts w:ascii="Times New Roman" w:hAnsi="Times New Roman" w:cs="Times New Roman"/>
                <w:b/>
                <w:sz w:val="24"/>
                <w:szCs w:val="24"/>
              </w:rPr>
            </w:pPr>
            <w:r w:rsidRPr="00130307">
              <w:rPr>
                <w:rFonts w:ascii="Times New Roman" w:hAnsi="Times New Roman" w:cs="Times New Roman"/>
                <w:b/>
                <w:sz w:val="24"/>
                <w:szCs w:val="24"/>
              </w:rPr>
              <w:t>Từ Điều 3</w:t>
            </w:r>
            <w:r>
              <w:rPr>
                <w:rFonts w:ascii="Times New Roman" w:hAnsi="Times New Roman" w:cs="Times New Roman"/>
                <w:b/>
                <w:sz w:val="24"/>
                <w:szCs w:val="24"/>
              </w:rPr>
              <w:t>5</w:t>
            </w:r>
            <w:r w:rsidRPr="00130307">
              <w:rPr>
                <w:rFonts w:ascii="Times New Roman" w:hAnsi="Times New Roman" w:cs="Times New Roman"/>
                <w:b/>
                <w:sz w:val="24"/>
                <w:szCs w:val="24"/>
              </w:rPr>
              <w:t xml:space="preserve"> đến Điều </w:t>
            </w:r>
            <w:r>
              <w:rPr>
                <w:rFonts w:ascii="Times New Roman" w:hAnsi="Times New Roman" w:cs="Times New Roman"/>
                <w:b/>
                <w:sz w:val="24"/>
                <w:szCs w:val="24"/>
              </w:rPr>
              <w:t>43</w:t>
            </w:r>
          </w:p>
        </w:tc>
        <w:tc>
          <w:tcPr>
            <w:tcW w:w="6520" w:type="dxa"/>
            <w:vAlign w:val="center"/>
          </w:tcPr>
          <w:p w14:paraId="15F43CA1" w14:textId="77777777" w:rsidR="0040417F" w:rsidRPr="00130307" w:rsidRDefault="0040417F" w:rsidP="009B1D51">
            <w:pPr>
              <w:ind w:firstLine="176"/>
              <w:jc w:val="both"/>
              <w:rPr>
                <w:rFonts w:ascii="Times New Roman" w:hAnsi="Times New Roman" w:cs="Times New Roman"/>
                <w:sz w:val="24"/>
                <w:szCs w:val="24"/>
              </w:rPr>
            </w:pPr>
            <w:r w:rsidRPr="00130307">
              <w:rPr>
                <w:rFonts w:ascii="Times New Roman" w:hAnsi="Times New Roman" w:cs="Times New Roman"/>
                <w:sz w:val="24"/>
                <w:szCs w:val="24"/>
              </w:rPr>
              <w:t>Giữ nguyên</w:t>
            </w:r>
          </w:p>
        </w:tc>
        <w:tc>
          <w:tcPr>
            <w:tcW w:w="2978" w:type="dxa"/>
            <w:vAlign w:val="center"/>
          </w:tcPr>
          <w:p w14:paraId="55C6A803" w14:textId="77777777" w:rsidR="0040417F" w:rsidRPr="00435B29" w:rsidRDefault="0040417F" w:rsidP="00492732">
            <w:pPr>
              <w:jc w:val="center"/>
              <w:rPr>
                <w:rFonts w:ascii="Times New Roman" w:hAnsi="Times New Roman" w:cs="Times New Roman"/>
              </w:rPr>
            </w:pPr>
          </w:p>
        </w:tc>
      </w:tr>
      <w:tr w:rsidR="0040417F" w:rsidRPr="00130307" w14:paraId="336E81CB" w14:textId="77777777" w:rsidTr="00492732">
        <w:trPr>
          <w:trHeight w:val="483"/>
        </w:trPr>
        <w:tc>
          <w:tcPr>
            <w:tcW w:w="675" w:type="dxa"/>
            <w:vAlign w:val="center"/>
          </w:tcPr>
          <w:p w14:paraId="46D7BF72" w14:textId="77777777" w:rsidR="0040417F" w:rsidRPr="00130307" w:rsidRDefault="0040417F" w:rsidP="00494BB9">
            <w:pPr>
              <w:jc w:val="center"/>
              <w:rPr>
                <w:rFonts w:ascii="Times New Roman" w:hAnsi="Times New Roman" w:cs="Times New Roman"/>
                <w:sz w:val="24"/>
                <w:szCs w:val="24"/>
              </w:rPr>
            </w:pPr>
            <w:r>
              <w:rPr>
                <w:rFonts w:ascii="Times New Roman" w:hAnsi="Times New Roman" w:cs="Times New Roman"/>
                <w:sz w:val="24"/>
                <w:szCs w:val="24"/>
              </w:rPr>
              <w:t>2</w:t>
            </w:r>
            <w:r w:rsidR="00494BB9">
              <w:rPr>
                <w:rFonts w:ascii="Times New Roman" w:hAnsi="Times New Roman" w:cs="Times New Roman"/>
                <w:sz w:val="24"/>
                <w:szCs w:val="24"/>
              </w:rPr>
              <w:t>1</w:t>
            </w:r>
          </w:p>
        </w:tc>
        <w:tc>
          <w:tcPr>
            <w:tcW w:w="5421" w:type="dxa"/>
            <w:vAlign w:val="center"/>
          </w:tcPr>
          <w:p w14:paraId="5DD85ACB" w14:textId="77777777" w:rsidR="0040417F" w:rsidRPr="00C0680A" w:rsidRDefault="0040417F" w:rsidP="00DC4A27">
            <w:pPr>
              <w:shd w:val="clear" w:color="auto" w:fill="FFFFFF"/>
              <w:ind w:firstLine="210"/>
              <w:jc w:val="both"/>
              <w:rPr>
                <w:rFonts w:ascii="Times New Roman" w:eastAsia="Times New Roman" w:hAnsi="Times New Roman" w:cs="Times New Roman"/>
                <w:b/>
                <w:color w:val="333333"/>
                <w:szCs w:val="28"/>
              </w:rPr>
            </w:pPr>
            <w:bookmarkStart w:id="6" w:name="dieu_44"/>
            <w:r w:rsidRPr="00C0680A">
              <w:rPr>
                <w:rFonts w:ascii="Times New Roman" w:eastAsia="Times New Roman" w:hAnsi="Times New Roman" w:cs="Times New Roman"/>
                <w:b/>
                <w:bCs/>
                <w:color w:val="000000"/>
                <w:szCs w:val="28"/>
              </w:rPr>
              <w:t>Điều 44.</w:t>
            </w:r>
            <w:r w:rsidRPr="00C0680A">
              <w:rPr>
                <w:rFonts w:ascii="Times New Roman" w:eastAsia="Times New Roman" w:hAnsi="Times New Roman" w:cs="Times New Roman"/>
                <w:b/>
                <w:color w:val="000000"/>
                <w:szCs w:val="28"/>
              </w:rPr>
              <w:t> </w:t>
            </w:r>
            <w:r w:rsidRPr="00C0680A">
              <w:rPr>
                <w:rFonts w:ascii="Times New Roman" w:eastAsia="Times New Roman" w:hAnsi="Times New Roman" w:cs="Times New Roman"/>
                <w:b/>
                <w:bCs/>
                <w:color w:val="000000"/>
                <w:szCs w:val="28"/>
              </w:rPr>
              <w:t>Nơi tổ chức Lễ tang và nơi an táng</w:t>
            </w:r>
            <w:bookmarkEnd w:id="6"/>
          </w:p>
          <w:p w14:paraId="50200A8B" w14:textId="77777777" w:rsidR="0040417F" w:rsidRPr="00C0680A" w:rsidRDefault="0040417F" w:rsidP="00DC4A27">
            <w:pPr>
              <w:shd w:val="clear" w:color="auto" w:fill="FFFFFF"/>
              <w:ind w:firstLine="210"/>
              <w:jc w:val="both"/>
              <w:rPr>
                <w:rFonts w:ascii="Times New Roman" w:eastAsia="Times New Roman" w:hAnsi="Times New Roman" w:cs="Times New Roman"/>
                <w:color w:val="333333"/>
                <w:szCs w:val="28"/>
              </w:rPr>
            </w:pPr>
            <w:r w:rsidRPr="00C0680A">
              <w:rPr>
                <w:rFonts w:ascii="Times New Roman" w:eastAsia="Times New Roman" w:hAnsi="Times New Roman" w:cs="Times New Roman"/>
                <w:color w:val="333333"/>
                <w:szCs w:val="28"/>
              </w:rPr>
              <w:t>- Khoản 1</w:t>
            </w:r>
          </w:p>
          <w:p w14:paraId="78414671" w14:textId="77777777" w:rsidR="0040417F" w:rsidRPr="00C0680A" w:rsidRDefault="0040417F" w:rsidP="00DC4A27">
            <w:pPr>
              <w:shd w:val="clear" w:color="auto" w:fill="FFFFFF"/>
              <w:ind w:firstLine="210"/>
              <w:jc w:val="both"/>
              <w:rPr>
                <w:rFonts w:ascii="Times New Roman" w:eastAsia="Times New Roman" w:hAnsi="Times New Roman" w:cs="Times New Roman"/>
                <w:color w:val="333333"/>
                <w:szCs w:val="28"/>
              </w:rPr>
            </w:pPr>
            <w:r w:rsidRPr="00C0680A">
              <w:rPr>
                <w:rFonts w:ascii="Times New Roman" w:eastAsia="Times New Roman" w:hAnsi="Times New Roman" w:cs="Times New Roman"/>
                <w:color w:val="333333"/>
                <w:szCs w:val="28"/>
              </w:rPr>
              <w:t>- Khoản 2</w:t>
            </w:r>
          </w:p>
          <w:p w14:paraId="7B3855FB" w14:textId="77777777" w:rsidR="0040417F" w:rsidRPr="00C0680A" w:rsidRDefault="0040417F" w:rsidP="003511AD">
            <w:pPr>
              <w:shd w:val="clear" w:color="auto" w:fill="FFFFFF"/>
              <w:ind w:firstLine="210"/>
              <w:jc w:val="both"/>
              <w:rPr>
                <w:rFonts w:ascii="Times New Roman" w:hAnsi="Times New Roman" w:cs="Times New Roman"/>
                <w:b/>
                <w:sz w:val="24"/>
                <w:szCs w:val="24"/>
              </w:rPr>
            </w:pPr>
            <w:r>
              <w:rPr>
                <w:rFonts w:ascii="Times New Roman" w:eastAsia="Times New Roman" w:hAnsi="Times New Roman" w:cs="Times New Roman"/>
                <w:color w:val="333333"/>
                <w:szCs w:val="28"/>
              </w:rPr>
              <w:t>“</w:t>
            </w:r>
            <w:r w:rsidRPr="00C0680A">
              <w:rPr>
                <w:rFonts w:ascii="Times New Roman" w:eastAsia="Times New Roman" w:hAnsi="Times New Roman" w:cs="Times New Roman"/>
                <w:color w:val="333333"/>
                <w:szCs w:val="28"/>
              </w:rPr>
              <w:t>2. An táng tại nghĩa trang địa phương hoặc tại nghĩa trang khác theo nguyện vọng của gia đình.</w:t>
            </w:r>
            <w:r>
              <w:rPr>
                <w:rFonts w:ascii="Times New Roman" w:eastAsia="Times New Roman" w:hAnsi="Times New Roman" w:cs="Times New Roman"/>
                <w:color w:val="333333"/>
                <w:szCs w:val="28"/>
              </w:rPr>
              <w:t>”</w:t>
            </w:r>
          </w:p>
        </w:tc>
        <w:tc>
          <w:tcPr>
            <w:tcW w:w="6520" w:type="dxa"/>
            <w:vAlign w:val="center"/>
          </w:tcPr>
          <w:p w14:paraId="3B4784FB" w14:textId="77777777" w:rsidR="0040417F" w:rsidRPr="00C0680A" w:rsidRDefault="0040417F" w:rsidP="00E95014">
            <w:pPr>
              <w:ind w:firstLine="176"/>
              <w:jc w:val="both"/>
              <w:rPr>
                <w:rFonts w:ascii="Times New Roman" w:hAnsi="Times New Roman"/>
                <w:snapToGrid w:val="0"/>
                <w:spacing w:val="2"/>
                <w:szCs w:val="28"/>
              </w:rPr>
            </w:pPr>
            <w:r w:rsidRPr="00C0680A">
              <w:rPr>
                <w:rFonts w:ascii="Times New Roman" w:hAnsi="Times New Roman"/>
                <w:snapToGrid w:val="0"/>
                <w:spacing w:val="2"/>
                <w:szCs w:val="28"/>
              </w:rPr>
              <w:t>- Giữ nguyên</w:t>
            </w:r>
          </w:p>
          <w:p w14:paraId="41C56255" w14:textId="77777777" w:rsidR="0040417F" w:rsidRPr="00C0680A" w:rsidRDefault="0040417F" w:rsidP="00E95014">
            <w:pPr>
              <w:ind w:firstLine="176"/>
              <w:jc w:val="both"/>
              <w:rPr>
                <w:rFonts w:ascii="Times New Roman" w:hAnsi="Times New Roman"/>
                <w:snapToGrid w:val="0"/>
                <w:spacing w:val="2"/>
                <w:szCs w:val="28"/>
              </w:rPr>
            </w:pPr>
            <w:r w:rsidRPr="00C0680A">
              <w:rPr>
                <w:rFonts w:ascii="Times New Roman" w:hAnsi="Times New Roman"/>
                <w:snapToGrid w:val="0"/>
                <w:spacing w:val="2"/>
                <w:szCs w:val="28"/>
              </w:rPr>
              <w:t>- Khoản 2, Điều 42 sửa đổi, bổ sung như sau</w:t>
            </w:r>
            <w:r>
              <w:rPr>
                <w:rFonts w:ascii="Times New Roman" w:hAnsi="Times New Roman"/>
                <w:snapToGrid w:val="0"/>
                <w:spacing w:val="2"/>
                <w:szCs w:val="28"/>
              </w:rPr>
              <w:t>:</w:t>
            </w:r>
          </w:p>
          <w:p w14:paraId="4C5A25DA" w14:textId="77777777" w:rsidR="0040417F" w:rsidRPr="00130307" w:rsidRDefault="0040417F" w:rsidP="004075EB">
            <w:pPr>
              <w:ind w:firstLine="176"/>
              <w:jc w:val="both"/>
              <w:rPr>
                <w:rFonts w:ascii="Times New Roman" w:hAnsi="Times New Roman" w:cs="Times New Roman"/>
                <w:sz w:val="24"/>
                <w:szCs w:val="24"/>
              </w:rPr>
            </w:pPr>
            <w:r w:rsidRPr="00266F80">
              <w:rPr>
                <w:rFonts w:ascii="Times New Roman" w:hAnsi="Times New Roman"/>
                <w:snapToGrid w:val="0"/>
                <w:color w:val="FF0000"/>
                <w:spacing w:val="2"/>
                <w:szCs w:val="28"/>
              </w:rPr>
              <w:t xml:space="preserve">2. An táng tại Nghĩa trang địa phương hoặc Nghĩa trang khác </w:t>
            </w:r>
            <w:r w:rsidR="004075EB">
              <w:rPr>
                <w:rFonts w:ascii="Times New Roman" w:hAnsi="Times New Roman"/>
                <w:snapToGrid w:val="0"/>
                <w:color w:val="FF0000"/>
                <w:spacing w:val="2"/>
                <w:szCs w:val="28"/>
              </w:rPr>
              <w:t>hoặc</w:t>
            </w:r>
            <w:r w:rsidRPr="00266F80">
              <w:rPr>
                <w:rFonts w:ascii="Times New Roman" w:hAnsi="Times New Roman"/>
                <w:snapToGrid w:val="0"/>
                <w:color w:val="FF0000"/>
                <w:spacing w:val="2"/>
                <w:szCs w:val="28"/>
              </w:rPr>
              <w:t xml:space="preserve"> tại quê nhà theo nguyện vọng của gia đình</w:t>
            </w:r>
            <w:r w:rsidRPr="00F265ED">
              <w:rPr>
                <w:rFonts w:ascii="Times New Roman" w:hAnsi="Times New Roman"/>
                <w:snapToGrid w:val="0"/>
                <w:spacing w:val="2"/>
                <w:szCs w:val="28"/>
              </w:rPr>
              <w:t>.</w:t>
            </w:r>
          </w:p>
        </w:tc>
        <w:tc>
          <w:tcPr>
            <w:tcW w:w="2978" w:type="dxa"/>
            <w:vAlign w:val="center"/>
          </w:tcPr>
          <w:p w14:paraId="396B0745" w14:textId="77777777" w:rsidR="0040417F" w:rsidRPr="00435B29" w:rsidRDefault="0040417F" w:rsidP="00C0680A">
            <w:pPr>
              <w:jc w:val="both"/>
              <w:rPr>
                <w:rFonts w:ascii="Times New Roman" w:hAnsi="Times New Roman" w:cs="Times New Roman"/>
              </w:rPr>
            </w:pPr>
          </w:p>
          <w:p w14:paraId="5A02AB32" w14:textId="77777777" w:rsidR="0040417F" w:rsidRPr="00435B29" w:rsidRDefault="0040417F" w:rsidP="00C0680A">
            <w:pPr>
              <w:jc w:val="both"/>
              <w:rPr>
                <w:rFonts w:ascii="Times New Roman" w:hAnsi="Times New Roman" w:cs="Times New Roman"/>
              </w:rPr>
            </w:pPr>
            <w:r w:rsidRPr="00435B29">
              <w:rPr>
                <w:rFonts w:ascii="Times New Roman" w:hAnsi="Times New Roman" w:cs="Times New Roman"/>
              </w:rPr>
              <w:t>Phù hợp với thực tiển</w:t>
            </w:r>
          </w:p>
        </w:tc>
      </w:tr>
      <w:tr w:rsidR="004075EB" w:rsidRPr="00130307" w14:paraId="77387F74" w14:textId="77777777" w:rsidTr="00492732">
        <w:trPr>
          <w:trHeight w:val="483"/>
        </w:trPr>
        <w:tc>
          <w:tcPr>
            <w:tcW w:w="675" w:type="dxa"/>
            <w:vAlign w:val="center"/>
          </w:tcPr>
          <w:p w14:paraId="3176206A" w14:textId="77777777" w:rsidR="004075EB" w:rsidRDefault="00494BB9" w:rsidP="00492732">
            <w:pPr>
              <w:jc w:val="center"/>
              <w:rPr>
                <w:rFonts w:ascii="Times New Roman" w:hAnsi="Times New Roman" w:cs="Times New Roman"/>
                <w:sz w:val="24"/>
                <w:szCs w:val="24"/>
              </w:rPr>
            </w:pPr>
            <w:r>
              <w:rPr>
                <w:rFonts w:ascii="Times New Roman" w:hAnsi="Times New Roman" w:cs="Times New Roman"/>
                <w:sz w:val="24"/>
                <w:szCs w:val="24"/>
              </w:rPr>
              <w:t>22</w:t>
            </w:r>
          </w:p>
        </w:tc>
        <w:tc>
          <w:tcPr>
            <w:tcW w:w="5421" w:type="dxa"/>
            <w:vAlign w:val="center"/>
          </w:tcPr>
          <w:p w14:paraId="1BC649EB" w14:textId="77777777" w:rsidR="004075EB" w:rsidRPr="00C0680A" w:rsidRDefault="004075EB" w:rsidP="004075EB">
            <w:pPr>
              <w:shd w:val="clear" w:color="auto" w:fill="FFFFFF"/>
              <w:ind w:firstLine="210"/>
              <w:jc w:val="both"/>
              <w:rPr>
                <w:rFonts w:ascii="Times New Roman" w:eastAsia="Times New Roman" w:hAnsi="Times New Roman" w:cs="Times New Roman"/>
                <w:b/>
                <w:bCs/>
                <w:color w:val="000000"/>
                <w:szCs w:val="28"/>
              </w:rPr>
            </w:pPr>
            <w:r>
              <w:rPr>
                <w:rFonts w:ascii="Times New Roman" w:eastAsia="Times New Roman" w:hAnsi="Times New Roman" w:cs="Times New Roman"/>
                <w:b/>
                <w:bCs/>
                <w:color w:val="000000"/>
                <w:szCs w:val="28"/>
              </w:rPr>
              <w:t>Từ Điều 45 đến Điều 47</w:t>
            </w:r>
          </w:p>
        </w:tc>
        <w:tc>
          <w:tcPr>
            <w:tcW w:w="6520" w:type="dxa"/>
            <w:vAlign w:val="center"/>
          </w:tcPr>
          <w:p w14:paraId="210E73D2" w14:textId="77777777" w:rsidR="004075EB" w:rsidRPr="00C0680A" w:rsidRDefault="004075EB" w:rsidP="009B1D51">
            <w:pPr>
              <w:ind w:firstLine="176"/>
              <w:jc w:val="both"/>
              <w:rPr>
                <w:rFonts w:ascii="Times New Roman" w:hAnsi="Times New Roman"/>
                <w:snapToGrid w:val="0"/>
                <w:spacing w:val="2"/>
                <w:szCs w:val="28"/>
              </w:rPr>
            </w:pPr>
            <w:r>
              <w:rPr>
                <w:rFonts w:ascii="Times New Roman" w:hAnsi="Times New Roman"/>
                <w:snapToGrid w:val="0"/>
                <w:spacing w:val="2"/>
                <w:szCs w:val="28"/>
              </w:rPr>
              <w:t>Giữ nguyên</w:t>
            </w:r>
          </w:p>
        </w:tc>
        <w:tc>
          <w:tcPr>
            <w:tcW w:w="2978" w:type="dxa"/>
            <w:vAlign w:val="center"/>
          </w:tcPr>
          <w:p w14:paraId="427E02A6" w14:textId="77777777" w:rsidR="004075EB" w:rsidRDefault="004075EB" w:rsidP="00C0680A">
            <w:pPr>
              <w:jc w:val="both"/>
              <w:rPr>
                <w:rFonts w:ascii="Times New Roman" w:hAnsi="Times New Roman" w:cs="Times New Roman"/>
                <w:sz w:val="24"/>
                <w:szCs w:val="24"/>
              </w:rPr>
            </w:pPr>
          </w:p>
        </w:tc>
      </w:tr>
      <w:tr w:rsidR="004075EB" w:rsidRPr="00130307" w14:paraId="2A67BCFC" w14:textId="77777777" w:rsidTr="00492732">
        <w:trPr>
          <w:trHeight w:val="483"/>
        </w:trPr>
        <w:tc>
          <w:tcPr>
            <w:tcW w:w="675" w:type="dxa"/>
            <w:vAlign w:val="center"/>
          </w:tcPr>
          <w:p w14:paraId="4D7E8D96" w14:textId="77777777" w:rsidR="004075EB" w:rsidRDefault="00494BB9" w:rsidP="00492732">
            <w:pPr>
              <w:jc w:val="center"/>
              <w:rPr>
                <w:rFonts w:ascii="Times New Roman" w:hAnsi="Times New Roman" w:cs="Times New Roman"/>
                <w:sz w:val="24"/>
                <w:szCs w:val="24"/>
              </w:rPr>
            </w:pPr>
            <w:r>
              <w:rPr>
                <w:rFonts w:ascii="Times New Roman" w:hAnsi="Times New Roman" w:cs="Times New Roman"/>
                <w:sz w:val="24"/>
                <w:szCs w:val="24"/>
              </w:rPr>
              <w:t>23</w:t>
            </w:r>
          </w:p>
        </w:tc>
        <w:tc>
          <w:tcPr>
            <w:tcW w:w="5421" w:type="dxa"/>
            <w:vAlign w:val="center"/>
          </w:tcPr>
          <w:p w14:paraId="0B0A847E" w14:textId="77777777" w:rsidR="004075EB" w:rsidRPr="00F265ED" w:rsidRDefault="004075EB" w:rsidP="004075EB">
            <w:pPr>
              <w:ind w:firstLine="210"/>
              <w:jc w:val="both"/>
              <w:rPr>
                <w:rFonts w:ascii="Times New Roman" w:hAnsi="Times New Roman"/>
                <w:b/>
                <w:bCs/>
                <w:spacing w:val="2"/>
                <w:szCs w:val="28"/>
              </w:rPr>
            </w:pPr>
            <w:bookmarkStart w:id="7" w:name="dieu_46"/>
            <w:r w:rsidRPr="00F265ED">
              <w:rPr>
                <w:rFonts w:ascii="Times New Roman" w:hAnsi="Times New Roman"/>
                <w:b/>
                <w:bCs/>
                <w:spacing w:val="2"/>
                <w:szCs w:val="28"/>
              </w:rPr>
              <w:t>Điều 48. Trách nhiệm của các sở, ban, ngành đối với Lễ tang cấp cao và Lễ tang cấp tỉnh</w:t>
            </w:r>
            <w:bookmarkEnd w:id="7"/>
            <w:r w:rsidRPr="00F265ED">
              <w:rPr>
                <w:rFonts w:ascii="Times New Roman" w:hAnsi="Times New Roman"/>
                <w:b/>
                <w:bCs/>
                <w:spacing w:val="2"/>
                <w:szCs w:val="28"/>
              </w:rPr>
              <w:t xml:space="preserve"> </w:t>
            </w:r>
          </w:p>
          <w:p w14:paraId="2D8996D0"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1. Sở Lao động, Thương binh và Xã hội</w:t>
            </w:r>
          </w:p>
          <w:p w14:paraId="126B7684" w14:textId="77777777" w:rsidR="004075EB" w:rsidRPr="003B6A19" w:rsidRDefault="004075EB" w:rsidP="004075EB">
            <w:pPr>
              <w:ind w:firstLine="210"/>
              <w:jc w:val="both"/>
              <w:rPr>
                <w:rFonts w:ascii="Times New Roman" w:hAnsi="Times New Roman"/>
                <w:spacing w:val="-4"/>
                <w:szCs w:val="28"/>
              </w:rPr>
            </w:pPr>
            <w:r w:rsidRPr="003B6A19">
              <w:rPr>
                <w:rFonts w:ascii="Times New Roman" w:hAnsi="Times New Roman"/>
                <w:spacing w:val="-4"/>
                <w:szCs w:val="28"/>
              </w:rPr>
              <w:t xml:space="preserve">a) Phối hợp cùng cơ quan chủ quản và gia đình người từ trần chuẩn bị vòng hoa, băng tang, xe tang, đội khiêng linh </w:t>
            </w:r>
            <w:r w:rsidRPr="003B6A19">
              <w:rPr>
                <w:rFonts w:ascii="Times New Roman" w:hAnsi="Times New Roman"/>
                <w:spacing w:val="-4"/>
                <w:szCs w:val="28"/>
              </w:rPr>
              <w:lastRenderedPageBreak/>
              <w:t>cữu, sổ tang, sổ đăng ký các đoàn đến viếng;</w:t>
            </w:r>
          </w:p>
          <w:p w14:paraId="3FAE6E56"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 xml:space="preserve">b) Phối hợp với chính quyền địa phương thực hiện công tác an táng cho người từ trần khi được đưa vào an táng tại </w:t>
            </w:r>
            <w:r>
              <w:rPr>
                <w:rFonts w:ascii="Times New Roman" w:hAnsi="Times New Roman"/>
                <w:spacing w:val="2"/>
                <w:szCs w:val="28"/>
              </w:rPr>
              <w:t>n</w:t>
            </w:r>
            <w:r w:rsidRPr="00F265ED">
              <w:rPr>
                <w:rFonts w:ascii="Times New Roman" w:hAnsi="Times New Roman"/>
                <w:spacing w:val="2"/>
                <w:szCs w:val="28"/>
              </w:rPr>
              <w:t>ghĩa trang liệt sĩ của tỉnh (khu vực dành riêng cho cán bộ lãnh đạo chủ chốt của tỉnh khi từ trần);</w:t>
            </w:r>
          </w:p>
          <w:p w14:paraId="21CB9E8E" w14:textId="77777777" w:rsidR="004075EB"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c) Theo dõi, quản lý sổ tang, sổ đăng ký danh sách các đoàn đến viếng và bàn giao cho gia đình sau khi kết thúc Lễ tang</w:t>
            </w:r>
            <w:r>
              <w:rPr>
                <w:rFonts w:ascii="Times New Roman" w:hAnsi="Times New Roman"/>
                <w:spacing w:val="2"/>
                <w:szCs w:val="28"/>
              </w:rPr>
              <w:t>;</w:t>
            </w:r>
            <w:r w:rsidRPr="00F265ED">
              <w:rPr>
                <w:rFonts w:ascii="Times New Roman" w:hAnsi="Times New Roman"/>
                <w:spacing w:val="2"/>
                <w:szCs w:val="28"/>
              </w:rPr>
              <w:t xml:space="preserve">  </w:t>
            </w:r>
          </w:p>
          <w:p w14:paraId="1B8E61BD"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2. Sở Văn h</w:t>
            </w:r>
            <w:r>
              <w:rPr>
                <w:rFonts w:ascii="Times New Roman" w:hAnsi="Times New Roman"/>
                <w:spacing w:val="2"/>
                <w:szCs w:val="28"/>
              </w:rPr>
              <w:t>óa</w:t>
            </w:r>
            <w:r w:rsidRPr="00F265ED">
              <w:rPr>
                <w:rFonts w:ascii="Times New Roman" w:hAnsi="Times New Roman"/>
                <w:spacing w:val="2"/>
                <w:szCs w:val="28"/>
              </w:rPr>
              <w:t xml:space="preserve"> và Thể thao</w:t>
            </w:r>
          </w:p>
          <w:p w14:paraId="40485352" w14:textId="77777777" w:rsidR="004075EB" w:rsidRDefault="004075EB" w:rsidP="004075EB">
            <w:pPr>
              <w:shd w:val="clear" w:color="auto" w:fill="FFFFFF"/>
              <w:ind w:firstLine="210"/>
              <w:jc w:val="both"/>
              <w:rPr>
                <w:rFonts w:ascii="Times New Roman" w:hAnsi="Times New Roman"/>
                <w:spacing w:val="2"/>
                <w:szCs w:val="28"/>
              </w:rPr>
            </w:pPr>
            <w:r>
              <w:rPr>
                <w:rFonts w:ascii="Times New Roman" w:hAnsi="Times New Roman"/>
                <w:spacing w:val="2"/>
                <w:szCs w:val="28"/>
              </w:rPr>
              <w:t xml:space="preserve">a) </w:t>
            </w:r>
            <w:r w:rsidRPr="00F265ED">
              <w:rPr>
                <w:rFonts w:ascii="Times New Roman" w:hAnsi="Times New Roman"/>
                <w:spacing w:val="2"/>
                <w:szCs w:val="28"/>
              </w:rPr>
              <w:t>Trang trí lễ đài, đảm bảo âm thanh, ánh sáng trong quá trình tổ chức Lễ tang</w:t>
            </w:r>
          </w:p>
          <w:p w14:paraId="31B14B74" w14:textId="77777777" w:rsidR="00B21C31" w:rsidRDefault="004075EB" w:rsidP="00B21C31">
            <w:pPr>
              <w:ind w:firstLine="210"/>
              <w:jc w:val="both"/>
              <w:rPr>
                <w:rFonts w:ascii="Times New Roman" w:eastAsia="Times New Roman" w:hAnsi="Times New Roman" w:cs="Times New Roman"/>
                <w:b/>
                <w:bCs/>
                <w:color w:val="000000"/>
                <w:szCs w:val="28"/>
              </w:rPr>
            </w:pPr>
            <w:r w:rsidRPr="004075EB">
              <w:rPr>
                <w:rFonts w:ascii="Times New Roman" w:hAnsi="Times New Roman"/>
                <w:spacing w:val="2"/>
                <w:szCs w:val="28"/>
              </w:rPr>
              <w:t>b) Tiến hành hoặc phối hợp với chính quyền địa phương tổ chức các nghi lễ: Lễ viếng, Lễ truy điệu và Lễ hạ huyệt.</w:t>
            </w:r>
          </w:p>
        </w:tc>
        <w:tc>
          <w:tcPr>
            <w:tcW w:w="6520" w:type="dxa"/>
            <w:vAlign w:val="center"/>
          </w:tcPr>
          <w:p w14:paraId="79A872BC" w14:textId="77777777" w:rsidR="004075EB" w:rsidRDefault="004075EB" w:rsidP="00E95014">
            <w:pPr>
              <w:ind w:firstLine="176"/>
              <w:jc w:val="both"/>
              <w:rPr>
                <w:rFonts w:ascii="Times New Roman" w:hAnsi="Times New Roman"/>
                <w:snapToGrid w:val="0"/>
                <w:spacing w:val="2"/>
                <w:szCs w:val="28"/>
              </w:rPr>
            </w:pPr>
            <w:r>
              <w:rPr>
                <w:rFonts w:ascii="Times New Roman" w:hAnsi="Times New Roman"/>
                <w:snapToGrid w:val="0"/>
                <w:spacing w:val="2"/>
                <w:szCs w:val="28"/>
              </w:rPr>
              <w:lastRenderedPageBreak/>
              <w:t>Sửa đổi, bổ sung khoản 1, khoản 2 Điều 48 như sau:</w:t>
            </w:r>
          </w:p>
          <w:p w14:paraId="4E468F15" w14:textId="77777777" w:rsidR="004075EB" w:rsidRPr="00F265ED" w:rsidRDefault="004075EB" w:rsidP="004075EB">
            <w:pPr>
              <w:ind w:firstLine="210"/>
              <w:jc w:val="both"/>
              <w:rPr>
                <w:rFonts w:ascii="Times New Roman" w:hAnsi="Times New Roman"/>
                <w:b/>
                <w:bCs/>
                <w:spacing w:val="2"/>
                <w:szCs w:val="28"/>
              </w:rPr>
            </w:pPr>
            <w:r w:rsidRPr="00F265ED">
              <w:rPr>
                <w:rFonts w:ascii="Times New Roman" w:hAnsi="Times New Roman"/>
                <w:b/>
                <w:bCs/>
                <w:spacing w:val="2"/>
                <w:szCs w:val="28"/>
              </w:rPr>
              <w:t xml:space="preserve">Điều 48. Trách nhiệm của các sở, ban, ngành đối với Lễ tang cấp cao và Lễ tang cấp tỉnh </w:t>
            </w:r>
          </w:p>
          <w:p w14:paraId="03EBEAFB"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1. Sở Lao động, Thương binh và Xã hội</w:t>
            </w:r>
          </w:p>
          <w:p w14:paraId="0CA24434" w14:textId="77777777" w:rsidR="004075EB" w:rsidRPr="003B6A19" w:rsidRDefault="004075EB" w:rsidP="004075EB">
            <w:pPr>
              <w:ind w:firstLine="210"/>
              <w:jc w:val="both"/>
              <w:rPr>
                <w:rFonts w:ascii="Times New Roman" w:hAnsi="Times New Roman"/>
                <w:spacing w:val="-4"/>
                <w:szCs w:val="28"/>
              </w:rPr>
            </w:pPr>
            <w:r w:rsidRPr="003B6A19">
              <w:rPr>
                <w:rFonts w:ascii="Times New Roman" w:hAnsi="Times New Roman"/>
                <w:spacing w:val="-4"/>
                <w:szCs w:val="28"/>
              </w:rPr>
              <w:t xml:space="preserve">a) Phối hợp cùng cơ quan chủ quản và gia đình người từ trần chuẩn bị </w:t>
            </w:r>
            <w:r w:rsidRPr="003B6A19">
              <w:rPr>
                <w:rFonts w:ascii="Times New Roman" w:hAnsi="Times New Roman"/>
                <w:spacing w:val="-4"/>
                <w:szCs w:val="28"/>
              </w:rPr>
              <w:lastRenderedPageBreak/>
              <w:t>vòng hoa, băng tang, xe tang, đội khiêng linh cữu, sổ tang, sổ đăng ký các đoàn đến viếng;</w:t>
            </w:r>
          </w:p>
          <w:p w14:paraId="481F2807"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 xml:space="preserve">b) Phối hợp với chính quyền địa phương thực hiện công tác an táng cho người từ trần khi được đưa vào an táng tại </w:t>
            </w:r>
            <w:r>
              <w:rPr>
                <w:rFonts w:ascii="Times New Roman" w:hAnsi="Times New Roman"/>
                <w:spacing w:val="2"/>
                <w:szCs w:val="28"/>
              </w:rPr>
              <w:t>n</w:t>
            </w:r>
            <w:r w:rsidRPr="00F265ED">
              <w:rPr>
                <w:rFonts w:ascii="Times New Roman" w:hAnsi="Times New Roman"/>
                <w:spacing w:val="2"/>
                <w:szCs w:val="28"/>
              </w:rPr>
              <w:t>ghĩa trang liệt sĩ của tỉnh (khu vực dành riêng cho cán bộ lãnh đạo chủ chốt của tỉnh khi từ trần);</w:t>
            </w:r>
          </w:p>
          <w:p w14:paraId="6E4F63AA" w14:textId="77777777" w:rsidR="004075EB"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c) Theo dõi, quản lý sổ tang, sổ đăng ký danh sách các đoàn đến viếng và bàn giao cho gia đình sau khi kết thúc Lễ tang</w:t>
            </w:r>
            <w:r>
              <w:rPr>
                <w:rFonts w:ascii="Times New Roman" w:hAnsi="Times New Roman"/>
                <w:spacing w:val="2"/>
                <w:szCs w:val="28"/>
              </w:rPr>
              <w:t>;</w:t>
            </w:r>
            <w:r w:rsidRPr="00F265ED">
              <w:rPr>
                <w:rFonts w:ascii="Times New Roman" w:hAnsi="Times New Roman"/>
                <w:spacing w:val="2"/>
                <w:szCs w:val="28"/>
              </w:rPr>
              <w:t xml:space="preserve">  </w:t>
            </w:r>
          </w:p>
          <w:p w14:paraId="76AF69C4" w14:textId="77777777" w:rsidR="004075EB" w:rsidRPr="00E7280A" w:rsidRDefault="004075EB" w:rsidP="004075EB">
            <w:pPr>
              <w:ind w:firstLine="210"/>
              <w:jc w:val="both"/>
              <w:rPr>
                <w:rFonts w:ascii="Times New Roman" w:hAnsi="Times New Roman"/>
                <w:color w:val="FF0000"/>
                <w:spacing w:val="2"/>
                <w:szCs w:val="28"/>
              </w:rPr>
            </w:pPr>
            <w:r w:rsidRPr="00E7280A">
              <w:rPr>
                <w:rFonts w:ascii="Times New Roman" w:hAnsi="Times New Roman"/>
                <w:color w:val="FF0000"/>
                <w:spacing w:val="2"/>
                <w:szCs w:val="28"/>
              </w:rPr>
              <w:t>d) Tiến hành hoặc phối hợp với chính quyền địa phương tổ chức các nghi lễ: Lễ viếng, Lễ truy điệu và Lễ hạ huyệt.</w:t>
            </w:r>
          </w:p>
          <w:p w14:paraId="42796B88" w14:textId="77777777" w:rsidR="004075EB" w:rsidRPr="00F265ED" w:rsidRDefault="004075EB" w:rsidP="004075EB">
            <w:pPr>
              <w:ind w:firstLine="210"/>
              <w:jc w:val="both"/>
              <w:rPr>
                <w:rFonts w:ascii="Times New Roman" w:hAnsi="Times New Roman"/>
                <w:spacing w:val="2"/>
                <w:szCs w:val="28"/>
              </w:rPr>
            </w:pPr>
            <w:r w:rsidRPr="00F265ED">
              <w:rPr>
                <w:rFonts w:ascii="Times New Roman" w:hAnsi="Times New Roman"/>
                <w:spacing w:val="2"/>
                <w:szCs w:val="28"/>
              </w:rPr>
              <w:t>2. Sở Văn h</w:t>
            </w:r>
            <w:r>
              <w:rPr>
                <w:rFonts w:ascii="Times New Roman" w:hAnsi="Times New Roman"/>
                <w:spacing w:val="2"/>
                <w:szCs w:val="28"/>
              </w:rPr>
              <w:t>óa</w:t>
            </w:r>
            <w:r w:rsidRPr="00F265ED">
              <w:rPr>
                <w:rFonts w:ascii="Times New Roman" w:hAnsi="Times New Roman"/>
                <w:spacing w:val="2"/>
                <w:szCs w:val="28"/>
              </w:rPr>
              <w:t xml:space="preserve"> và Thể thao</w:t>
            </w:r>
          </w:p>
          <w:p w14:paraId="471F0677" w14:textId="77777777" w:rsidR="004075EB" w:rsidRDefault="004075EB" w:rsidP="004075EB">
            <w:pPr>
              <w:shd w:val="clear" w:color="auto" w:fill="FFFFFF"/>
              <w:ind w:firstLine="210"/>
              <w:jc w:val="both"/>
              <w:rPr>
                <w:rFonts w:ascii="Times New Roman" w:hAnsi="Times New Roman"/>
                <w:spacing w:val="2"/>
                <w:szCs w:val="28"/>
              </w:rPr>
            </w:pPr>
            <w:r w:rsidRPr="00F265ED">
              <w:rPr>
                <w:rFonts w:ascii="Times New Roman" w:hAnsi="Times New Roman"/>
                <w:spacing w:val="2"/>
                <w:szCs w:val="28"/>
              </w:rPr>
              <w:t>Trang trí lễ đài, đảm bảo âm thanh, ánh sáng trong quá trình tổ chức Lễ tang</w:t>
            </w:r>
            <w:r w:rsidR="00494488">
              <w:rPr>
                <w:rFonts w:ascii="Times New Roman" w:hAnsi="Times New Roman"/>
                <w:spacing w:val="2"/>
                <w:szCs w:val="28"/>
              </w:rPr>
              <w:t>.</w:t>
            </w:r>
          </w:p>
          <w:p w14:paraId="0C47D6B4" w14:textId="77777777" w:rsidR="004075EB" w:rsidRDefault="004075EB" w:rsidP="004075EB">
            <w:pPr>
              <w:ind w:firstLine="210"/>
              <w:jc w:val="both"/>
              <w:rPr>
                <w:rFonts w:ascii="Times New Roman" w:hAnsi="Times New Roman"/>
                <w:snapToGrid w:val="0"/>
                <w:spacing w:val="2"/>
                <w:szCs w:val="28"/>
              </w:rPr>
            </w:pPr>
          </w:p>
        </w:tc>
        <w:tc>
          <w:tcPr>
            <w:tcW w:w="2978" w:type="dxa"/>
            <w:vAlign w:val="center"/>
          </w:tcPr>
          <w:p w14:paraId="3B047834" w14:textId="77777777" w:rsidR="0037620F" w:rsidRDefault="0037620F" w:rsidP="00C0680A">
            <w:pPr>
              <w:jc w:val="both"/>
              <w:rPr>
                <w:rFonts w:ascii="Times New Roman" w:hAnsi="Times New Roman" w:cs="Times New Roman"/>
              </w:rPr>
            </w:pPr>
          </w:p>
          <w:p w14:paraId="3584414D" w14:textId="77777777" w:rsidR="0037620F" w:rsidRDefault="0037620F" w:rsidP="00C0680A">
            <w:pPr>
              <w:jc w:val="both"/>
              <w:rPr>
                <w:rFonts w:ascii="Times New Roman" w:hAnsi="Times New Roman" w:cs="Times New Roman"/>
              </w:rPr>
            </w:pPr>
          </w:p>
          <w:p w14:paraId="2DC9FBB8" w14:textId="77777777" w:rsidR="0037620F" w:rsidRDefault="0037620F" w:rsidP="00C0680A">
            <w:pPr>
              <w:jc w:val="both"/>
              <w:rPr>
                <w:rFonts w:ascii="Times New Roman" w:hAnsi="Times New Roman" w:cs="Times New Roman"/>
              </w:rPr>
            </w:pPr>
          </w:p>
          <w:p w14:paraId="38CA8607" w14:textId="77777777" w:rsidR="0037620F" w:rsidRDefault="0037620F" w:rsidP="00C0680A">
            <w:pPr>
              <w:jc w:val="both"/>
              <w:rPr>
                <w:rFonts w:ascii="Times New Roman" w:hAnsi="Times New Roman" w:cs="Times New Roman"/>
              </w:rPr>
            </w:pPr>
          </w:p>
          <w:p w14:paraId="4C849F9F" w14:textId="77777777" w:rsidR="0037620F" w:rsidRDefault="0037620F" w:rsidP="00C0680A">
            <w:pPr>
              <w:jc w:val="both"/>
              <w:rPr>
                <w:rFonts w:ascii="Times New Roman" w:hAnsi="Times New Roman" w:cs="Times New Roman"/>
              </w:rPr>
            </w:pPr>
          </w:p>
          <w:p w14:paraId="16EC71E1" w14:textId="77777777" w:rsidR="0037620F" w:rsidRDefault="0037620F" w:rsidP="00C0680A">
            <w:pPr>
              <w:jc w:val="both"/>
              <w:rPr>
                <w:rFonts w:ascii="Times New Roman" w:hAnsi="Times New Roman" w:cs="Times New Roman"/>
              </w:rPr>
            </w:pPr>
          </w:p>
          <w:p w14:paraId="07D9736C" w14:textId="77777777" w:rsidR="0037620F" w:rsidRDefault="0037620F" w:rsidP="00C0680A">
            <w:pPr>
              <w:jc w:val="both"/>
              <w:rPr>
                <w:rFonts w:ascii="Times New Roman" w:hAnsi="Times New Roman" w:cs="Times New Roman"/>
              </w:rPr>
            </w:pPr>
          </w:p>
          <w:p w14:paraId="3C2DAFEE" w14:textId="77777777" w:rsidR="0037620F" w:rsidRDefault="0037620F" w:rsidP="00C0680A">
            <w:pPr>
              <w:jc w:val="both"/>
              <w:rPr>
                <w:rFonts w:ascii="Times New Roman" w:hAnsi="Times New Roman" w:cs="Times New Roman"/>
              </w:rPr>
            </w:pPr>
          </w:p>
          <w:p w14:paraId="3FC3120E" w14:textId="77777777" w:rsidR="0037620F" w:rsidRDefault="0037620F" w:rsidP="00C0680A">
            <w:pPr>
              <w:jc w:val="both"/>
              <w:rPr>
                <w:rFonts w:ascii="Times New Roman" w:hAnsi="Times New Roman" w:cs="Times New Roman"/>
              </w:rPr>
            </w:pPr>
          </w:p>
          <w:p w14:paraId="39987FB3" w14:textId="77777777" w:rsidR="004075EB" w:rsidRDefault="0037620F" w:rsidP="00C0680A">
            <w:pPr>
              <w:jc w:val="both"/>
              <w:rPr>
                <w:rFonts w:ascii="Times New Roman" w:hAnsi="Times New Roman" w:cs="Times New Roman"/>
                <w:sz w:val="24"/>
                <w:szCs w:val="24"/>
              </w:rPr>
            </w:pPr>
            <w:r w:rsidRPr="00435B29">
              <w:rPr>
                <w:rFonts w:ascii="Times New Roman" w:hAnsi="Times New Roman" w:cs="Times New Roman"/>
              </w:rPr>
              <w:t>Phù hợp với thực tiển</w:t>
            </w:r>
          </w:p>
        </w:tc>
      </w:tr>
      <w:tr w:rsidR="004075EB" w:rsidRPr="00130307" w14:paraId="3E58911B" w14:textId="77777777" w:rsidTr="00492732">
        <w:trPr>
          <w:trHeight w:val="483"/>
        </w:trPr>
        <w:tc>
          <w:tcPr>
            <w:tcW w:w="675" w:type="dxa"/>
            <w:vAlign w:val="center"/>
          </w:tcPr>
          <w:p w14:paraId="68C9E9E9" w14:textId="77777777" w:rsidR="004075EB" w:rsidRPr="00130307" w:rsidRDefault="004075EB" w:rsidP="00494BB9">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94BB9">
              <w:rPr>
                <w:rFonts w:ascii="Times New Roman" w:hAnsi="Times New Roman" w:cs="Times New Roman"/>
                <w:sz w:val="24"/>
                <w:szCs w:val="24"/>
              </w:rPr>
              <w:t>4</w:t>
            </w:r>
          </w:p>
        </w:tc>
        <w:tc>
          <w:tcPr>
            <w:tcW w:w="5421" w:type="dxa"/>
            <w:vAlign w:val="center"/>
          </w:tcPr>
          <w:p w14:paraId="251F6BBC" w14:textId="77777777" w:rsidR="004075EB" w:rsidRPr="00C0680A" w:rsidRDefault="004075EB" w:rsidP="004075EB">
            <w:pPr>
              <w:shd w:val="clear" w:color="auto" w:fill="FFFFFF"/>
              <w:ind w:firstLine="210"/>
              <w:jc w:val="both"/>
              <w:rPr>
                <w:rFonts w:ascii="Times New Roman" w:eastAsia="Times New Roman" w:hAnsi="Times New Roman" w:cs="Times New Roman"/>
                <w:b/>
                <w:bCs/>
                <w:color w:val="000000"/>
                <w:szCs w:val="28"/>
              </w:rPr>
            </w:pPr>
            <w:r>
              <w:rPr>
                <w:rFonts w:ascii="Times New Roman" w:eastAsia="Times New Roman" w:hAnsi="Times New Roman" w:cs="Times New Roman"/>
                <w:b/>
                <w:bCs/>
                <w:color w:val="000000"/>
                <w:szCs w:val="28"/>
              </w:rPr>
              <w:t>Điều 49</w:t>
            </w:r>
          </w:p>
        </w:tc>
        <w:tc>
          <w:tcPr>
            <w:tcW w:w="6520" w:type="dxa"/>
            <w:vAlign w:val="center"/>
          </w:tcPr>
          <w:p w14:paraId="4174C7D7" w14:textId="77777777" w:rsidR="004075EB" w:rsidRPr="00C0680A" w:rsidRDefault="004075EB" w:rsidP="00E95014">
            <w:pPr>
              <w:ind w:firstLine="176"/>
              <w:jc w:val="both"/>
              <w:rPr>
                <w:rFonts w:ascii="Times New Roman" w:hAnsi="Times New Roman"/>
                <w:snapToGrid w:val="0"/>
                <w:spacing w:val="2"/>
                <w:szCs w:val="28"/>
              </w:rPr>
            </w:pPr>
            <w:r>
              <w:rPr>
                <w:rFonts w:ascii="Times New Roman" w:hAnsi="Times New Roman"/>
                <w:snapToGrid w:val="0"/>
                <w:spacing w:val="2"/>
                <w:szCs w:val="28"/>
              </w:rPr>
              <w:t>Giữ nguyên</w:t>
            </w:r>
          </w:p>
        </w:tc>
        <w:tc>
          <w:tcPr>
            <w:tcW w:w="2978" w:type="dxa"/>
            <w:vAlign w:val="center"/>
          </w:tcPr>
          <w:p w14:paraId="382353F4" w14:textId="77777777" w:rsidR="004075EB" w:rsidRDefault="004075EB" w:rsidP="00C0680A">
            <w:pPr>
              <w:jc w:val="both"/>
              <w:rPr>
                <w:rFonts w:ascii="Times New Roman" w:hAnsi="Times New Roman" w:cs="Times New Roman"/>
                <w:sz w:val="24"/>
                <w:szCs w:val="24"/>
              </w:rPr>
            </w:pPr>
          </w:p>
        </w:tc>
      </w:tr>
    </w:tbl>
    <w:p w14:paraId="66C38E00" w14:textId="77777777" w:rsidR="00E83DBE" w:rsidRPr="00E83DBE" w:rsidRDefault="00E83DBE" w:rsidP="00E83DBE">
      <w:pPr>
        <w:jc w:val="center"/>
        <w:rPr>
          <w:rFonts w:ascii="Times New Roman" w:hAnsi="Times New Roman" w:cs="Times New Roman"/>
          <w:b/>
          <w:sz w:val="28"/>
          <w:szCs w:val="28"/>
        </w:rPr>
      </w:pPr>
    </w:p>
    <w:sectPr w:rsidR="00E83DBE" w:rsidRPr="00E83DBE" w:rsidSect="00A61A1B">
      <w:headerReference w:type="default" r:id="rId7"/>
      <w:pgSz w:w="16840" w:h="11907" w:orient="landscape" w:code="9"/>
      <w:pgMar w:top="851" w:right="1134" w:bottom="568"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FC54" w14:textId="77777777" w:rsidR="00425B09" w:rsidRDefault="00425B09" w:rsidP="007B75A0">
      <w:pPr>
        <w:spacing w:after="0" w:line="240" w:lineRule="auto"/>
      </w:pPr>
      <w:r>
        <w:separator/>
      </w:r>
    </w:p>
  </w:endnote>
  <w:endnote w:type="continuationSeparator" w:id="0">
    <w:p w14:paraId="7EF26344" w14:textId="77777777" w:rsidR="00425B09" w:rsidRDefault="00425B09" w:rsidP="007B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D218" w14:textId="77777777" w:rsidR="00425B09" w:rsidRDefault="00425B09" w:rsidP="007B75A0">
      <w:pPr>
        <w:spacing w:after="0" w:line="240" w:lineRule="auto"/>
      </w:pPr>
      <w:r>
        <w:separator/>
      </w:r>
    </w:p>
  </w:footnote>
  <w:footnote w:type="continuationSeparator" w:id="0">
    <w:p w14:paraId="44656549" w14:textId="77777777" w:rsidR="00425B09" w:rsidRDefault="00425B09" w:rsidP="007B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290564"/>
      <w:docPartObj>
        <w:docPartGallery w:val="Page Numbers (Top of Page)"/>
        <w:docPartUnique/>
      </w:docPartObj>
    </w:sdtPr>
    <w:sdtEndPr>
      <w:rPr>
        <w:noProof/>
      </w:rPr>
    </w:sdtEndPr>
    <w:sdtContent>
      <w:p w14:paraId="136C6927" w14:textId="77777777" w:rsidR="00703315" w:rsidRDefault="00000000">
        <w:pPr>
          <w:pStyle w:val="Header"/>
          <w:jc w:val="center"/>
        </w:pPr>
        <w:r>
          <w:fldChar w:fldCharType="begin"/>
        </w:r>
        <w:r>
          <w:instrText xml:space="preserve"> PAGE   \* MERGEFORMAT </w:instrText>
        </w:r>
        <w:r>
          <w:fldChar w:fldCharType="separate"/>
        </w:r>
        <w:r w:rsidR="00AC6A9D">
          <w:rPr>
            <w:noProof/>
          </w:rPr>
          <w:t>7</w:t>
        </w:r>
        <w:r>
          <w:rPr>
            <w:noProof/>
          </w:rPr>
          <w:fldChar w:fldCharType="end"/>
        </w:r>
      </w:p>
    </w:sdtContent>
  </w:sdt>
  <w:p w14:paraId="410AA747" w14:textId="77777777" w:rsidR="00703315" w:rsidRDefault="00703315" w:rsidP="007B75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0FEE"/>
    <w:multiLevelType w:val="hybridMultilevel"/>
    <w:tmpl w:val="2264C9FC"/>
    <w:lvl w:ilvl="0" w:tplc="19206A1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CE95071"/>
    <w:multiLevelType w:val="hybridMultilevel"/>
    <w:tmpl w:val="0930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A63FA"/>
    <w:multiLevelType w:val="hybridMultilevel"/>
    <w:tmpl w:val="B302C460"/>
    <w:lvl w:ilvl="0" w:tplc="7B1688D4">
      <w:numFmt w:val="bullet"/>
      <w:lvlText w:val="-"/>
      <w:lvlJc w:val="left"/>
      <w:pPr>
        <w:ind w:left="395" w:hanging="360"/>
      </w:pPr>
      <w:rPr>
        <w:rFonts w:ascii="Times New Roman" w:eastAsia="Times New Roman" w:hAnsi="Times New Roman" w:cs="Times New Roman" w:hint="default"/>
        <w:b/>
        <w:i/>
        <w:color w:val="333333"/>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3" w15:restartNumberingAfterBreak="0">
    <w:nsid w:val="4E9D1C9E"/>
    <w:multiLevelType w:val="hybridMultilevel"/>
    <w:tmpl w:val="52644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83BB8"/>
    <w:multiLevelType w:val="hybridMultilevel"/>
    <w:tmpl w:val="A9F4995A"/>
    <w:lvl w:ilvl="0" w:tplc="3932BC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7562D6D"/>
    <w:multiLevelType w:val="hybridMultilevel"/>
    <w:tmpl w:val="CAC804E4"/>
    <w:lvl w:ilvl="0" w:tplc="42C87E5A">
      <w:start w:val="3"/>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6C793281"/>
    <w:multiLevelType w:val="hybridMultilevel"/>
    <w:tmpl w:val="F7C01910"/>
    <w:lvl w:ilvl="0" w:tplc="9920FB08">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02F29"/>
    <w:multiLevelType w:val="hybridMultilevel"/>
    <w:tmpl w:val="608C50CE"/>
    <w:lvl w:ilvl="0" w:tplc="62D62C4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D9174C7"/>
    <w:multiLevelType w:val="hybridMultilevel"/>
    <w:tmpl w:val="517C9B48"/>
    <w:lvl w:ilvl="0" w:tplc="9970EA68">
      <w:start w:val="2"/>
      <w:numFmt w:val="bullet"/>
      <w:lvlText w:val="-"/>
      <w:lvlJc w:val="left"/>
      <w:pPr>
        <w:ind w:left="536" w:hanging="360"/>
      </w:pPr>
      <w:rPr>
        <w:rFonts w:ascii="Times New Roman" w:eastAsiaTheme="minorHAns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num w:numId="1" w16cid:durableId="1655833661">
    <w:abstractNumId w:val="1"/>
  </w:num>
  <w:num w:numId="2" w16cid:durableId="1940286849">
    <w:abstractNumId w:val="5"/>
  </w:num>
  <w:num w:numId="3" w16cid:durableId="247883976">
    <w:abstractNumId w:val="6"/>
  </w:num>
  <w:num w:numId="4" w16cid:durableId="1951163026">
    <w:abstractNumId w:val="2"/>
  </w:num>
  <w:num w:numId="5" w16cid:durableId="928776538">
    <w:abstractNumId w:val="7"/>
  </w:num>
  <w:num w:numId="6" w16cid:durableId="1778720047">
    <w:abstractNumId w:val="8"/>
  </w:num>
  <w:num w:numId="7" w16cid:durableId="1259873314">
    <w:abstractNumId w:val="4"/>
  </w:num>
  <w:num w:numId="8" w16cid:durableId="2118676515">
    <w:abstractNumId w:val="0"/>
  </w:num>
  <w:num w:numId="9" w16cid:durableId="644697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DBE"/>
    <w:rsid w:val="000161EF"/>
    <w:rsid w:val="00051E3A"/>
    <w:rsid w:val="00084426"/>
    <w:rsid w:val="000A5E69"/>
    <w:rsid w:val="000C030E"/>
    <w:rsid w:val="000C6710"/>
    <w:rsid w:val="000D4F4E"/>
    <w:rsid w:val="0011549C"/>
    <w:rsid w:val="001256FB"/>
    <w:rsid w:val="00130307"/>
    <w:rsid w:val="00132919"/>
    <w:rsid w:val="00135C7A"/>
    <w:rsid w:val="00141C97"/>
    <w:rsid w:val="0015266D"/>
    <w:rsid w:val="001A20E6"/>
    <w:rsid w:val="001F1340"/>
    <w:rsid w:val="001F1BF1"/>
    <w:rsid w:val="001F588B"/>
    <w:rsid w:val="00206EC3"/>
    <w:rsid w:val="00230717"/>
    <w:rsid w:val="0023334C"/>
    <w:rsid w:val="00280A6A"/>
    <w:rsid w:val="002A135E"/>
    <w:rsid w:val="00304421"/>
    <w:rsid w:val="003153E8"/>
    <w:rsid w:val="00331CBF"/>
    <w:rsid w:val="003425A4"/>
    <w:rsid w:val="0034283E"/>
    <w:rsid w:val="00343669"/>
    <w:rsid w:val="003511AD"/>
    <w:rsid w:val="0035578D"/>
    <w:rsid w:val="0037620F"/>
    <w:rsid w:val="003A0CCD"/>
    <w:rsid w:val="003B3A68"/>
    <w:rsid w:val="00402362"/>
    <w:rsid w:val="0040297F"/>
    <w:rsid w:val="0040417F"/>
    <w:rsid w:val="004075EB"/>
    <w:rsid w:val="00425B09"/>
    <w:rsid w:val="00435B29"/>
    <w:rsid w:val="004514A5"/>
    <w:rsid w:val="00475AFE"/>
    <w:rsid w:val="00492732"/>
    <w:rsid w:val="00494488"/>
    <w:rsid w:val="00494BB9"/>
    <w:rsid w:val="004952DA"/>
    <w:rsid w:val="004A0EE6"/>
    <w:rsid w:val="004A4BFE"/>
    <w:rsid w:val="004D3235"/>
    <w:rsid w:val="004E09F8"/>
    <w:rsid w:val="004E1572"/>
    <w:rsid w:val="005228C8"/>
    <w:rsid w:val="0054595F"/>
    <w:rsid w:val="00554640"/>
    <w:rsid w:val="005A565A"/>
    <w:rsid w:val="005B5ED7"/>
    <w:rsid w:val="005D5D46"/>
    <w:rsid w:val="005E16FC"/>
    <w:rsid w:val="005F6AE4"/>
    <w:rsid w:val="00603FDE"/>
    <w:rsid w:val="006338DC"/>
    <w:rsid w:val="00643E10"/>
    <w:rsid w:val="006524A4"/>
    <w:rsid w:val="006609EA"/>
    <w:rsid w:val="00672F44"/>
    <w:rsid w:val="00680F65"/>
    <w:rsid w:val="00682057"/>
    <w:rsid w:val="006B0286"/>
    <w:rsid w:val="006B08D1"/>
    <w:rsid w:val="006D5EB6"/>
    <w:rsid w:val="00703315"/>
    <w:rsid w:val="00712843"/>
    <w:rsid w:val="0071447D"/>
    <w:rsid w:val="00717FA9"/>
    <w:rsid w:val="00750509"/>
    <w:rsid w:val="00782212"/>
    <w:rsid w:val="00784AB2"/>
    <w:rsid w:val="007A57C5"/>
    <w:rsid w:val="007B75A0"/>
    <w:rsid w:val="007C20BA"/>
    <w:rsid w:val="007C49BD"/>
    <w:rsid w:val="007E3269"/>
    <w:rsid w:val="007E6A05"/>
    <w:rsid w:val="00806750"/>
    <w:rsid w:val="00822B4D"/>
    <w:rsid w:val="00824742"/>
    <w:rsid w:val="0082780A"/>
    <w:rsid w:val="00855CBB"/>
    <w:rsid w:val="00871C5F"/>
    <w:rsid w:val="0088089B"/>
    <w:rsid w:val="008818E1"/>
    <w:rsid w:val="00892C04"/>
    <w:rsid w:val="008B5C0E"/>
    <w:rsid w:val="008D26EF"/>
    <w:rsid w:val="008E24FF"/>
    <w:rsid w:val="008E32CA"/>
    <w:rsid w:val="008F1CE5"/>
    <w:rsid w:val="00904C7A"/>
    <w:rsid w:val="00942266"/>
    <w:rsid w:val="00950192"/>
    <w:rsid w:val="00950F5F"/>
    <w:rsid w:val="00962A6C"/>
    <w:rsid w:val="00964514"/>
    <w:rsid w:val="009C1D92"/>
    <w:rsid w:val="009F3DED"/>
    <w:rsid w:val="00A065F0"/>
    <w:rsid w:val="00A4499F"/>
    <w:rsid w:val="00A61A1B"/>
    <w:rsid w:val="00A96545"/>
    <w:rsid w:val="00AA0E33"/>
    <w:rsid w:val="00AA5055"/>
    <w:rsid w:val="00AB0235"/>
    <w:rsid w:val="00AC6A9D"/>
    <w:rsid w:val="00AD3FBF"/>
    <w:rsid w:val="00AD6687"/>
    <w:rsid w:val="00AF7058"/>
    <w:rsid w:val="00B21C31"/>
    <w:rsid w:val="00B35EAF"/>
    <w:rsid w:val="00B44277"/>
    <w:rsid w:val="00B4566A"/>
    <w:rsid w:val="00B63564"/>
    <w:rsid w:val="00B83C0F"/>
    <w:rsid w:val="00B9555F"/>
    <w:rsid w:val="00BB2D99"/>
    <w:rsid w:val="00BC0885"/>
    <w:rsid w:val="00BE7A7F"/>
    <w:rsid w:val="00C0680A"/>
    <w:rsid w:val="00C1580D"/>
    <w:rsid w:val="00C3154D"/>
    <w:rsid w:val="00CA01DD"/>
    <w:rsid w:val="00CB7324"/>
    <w:rsid w:val="00CC2FF8"/>
    <w:rsid w:val="00CF10C1"/>
    <w:rsid w:val="00CF4B2D"/>
    <w:rsid w:val="00D01F03"/>
    <w:rsid w:val="00D362B8"/>
    <w:rsid w:val="00D423D8"/>
    <w:rsid w:val="00D47BD5"/>
    <w:rsid w:val="00D667E0"/>
    <w:rsid w:val="00D66DB5"/>
    <w:rsid w:val="00DA69C4"/>
    <w:rsid w:val="00DC2A0E"/>
    <w:rsid w:val="00DC4A27"/>
    <w:rsid w:val="00DD08DD"/>
    <w:rsid w:val="00DD5864"/>
    <w:rsid w:val="00E275B8"/>
    <w:rsid w:val="00E55AA5"/>
    <w:rsid w:val="00E764D4"/>
    <w:rsid w:val="00E83DBE"/>
    <w:rsid w:val="00E95014"/>
    <w:rsid w:val="00EA6A48"/>
    <w:rsid w:val="00EB5B41"/>
    <w:rsid w:val="00EE2A2B"/>
    <w:rsid w:val="00F024F0"/>
    <w:rsid w:val="00F10B41"/>
    <w:rsid w:val="00F2092E"/>
    <w:rsid w:val="00F24756"/>
    <w:rsid w:val="00F3542D"/>
    <w:rsid w:val="00F44B76"/>
    <w:rsid w:val="00F5704F"/>
    <w:rsid w:val="00F61D63"/>
    <w:rsid w:val="00F900A6"/>
    <w:rsid w:val="00FB6663"/>
    <w:rsid w:val="00FD7704"/>
    <w:rsid w:val="00FF308C"/>
    <w:rsid w:val="00FF7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BF5B"/>
  <w15:docId w15:val="{A9369493-D396-49DA-BD84-E4855F0C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E1"/>
  </w:style>
  <w:style w:type="paragraph" w:styleId="Heading2">
    <w:name w:val="heading 2"/>
    <w:basedOn w:val="Normal"/>
    <w:next w:val="Normal"/>
    <w:link w:val="Heading2Char"/>
    <w:qFormat/>
    <w:rsid w:val="00806750"/>
    <w:pPr>
      <w:keepNext/>
      <w:spacing w:after="0" w:line="240" w:lineRule="auto"/>
      <w:jc w:val="center"/>
      <w:outlineLvl w:val="1"/>
    </w:pPr>
    <w:rPr>
      <w:rFonts w:ascii=".VnTime" w:eastAsia="Times New Roman" w:hAnsi=".VnTime" w:cs="Times New Roman"/>
      <w:b/>
      <w:i/>
      <w:sz w:val="28"/>
      <w:szCs w:val="20"/>
    </w:rPr>
  </w:style>
  <w:style w:type="paragraph" w:styleId="Heading7">
    <w:name w:val="heading 7"/>
    <w:basedOn w:val="Normal"/>
    <w:next w:val="Normal"/>
    <w:link w:val="Heading7Char"/>
    <w:qFormat/>
    <w:rsid w:val="00806750"/>
    <w:pPr>
      <w:keepNext/>
      <w:spacing w:after="0" w:line="240" w:lineRule="auto"/>
      <w:jc w:val="center"/>
      <w:outlineLvl w:val="6"/>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DBE"/>
    <w:pPr>
      <w:ind w:left="720"/>
      <w:contextualSpacing/>
    </w:pPr>
  </w:style>
  <w:style w:type="paragraph" w:styleId="NormalWeb">
    <w:name w:val="Normal (Web)"/>
    <w:basedOn w:val="Normal"/>
    <w:rsid w:val="007A57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5A0"/>
  </w:style>
  <w:style w:type="paragraph" w:styleId="Footer">
    <w:name w:val="footer"/>
    <w:basedOn w:val="Normal"/>
    <w:link w:val="FooterChar"/>
    <w:uiPriority w:val="99"/>
    <w:unhideWhenUsed/>
    <w:rsid w:val="007B7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5A0"/>
  </w:style>
  <w:style w:type="character" w:customStyle="1" w:styleId="Heading2Char">
    <w:name w:val="Heading 2 Char"/>
    <w:basedOn w:val="DefaultParagraphFont"/>
    <w:link w:val="Heading2"/>
    <w:rsid w:val="00806750"/>
    <w:rPr>
      <w:rFonts w:ascii=".VnTime" w:eastAsia="Times New Roman" w:hAnsi=".VnTime" w:cs="Times New Roman"/>
      <w:b/>
      <w:i/>
      <w:sz w:val="28"/>
      <w:szCs w:val="20"/>
    </w:rPr>
  </w:style>
  <w:style w:type="character" w:customStyle="1" w:styleId="Heading7Char">
    <w:name w:val="Heading 7 Char"/>
    <w:basedOn w:val="DefaultParagraphFont"/>
    <w:link w:val="Heading7"/>
    <w:rsid w:val="00806750"/>
    <w:rPr>
      <w:rFonts w:ascii=".VnTimeH" w:eastAsia="Times New Roman" w:hAnsi=".VnTimeH"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Phan Ngọc Lâm</cp:lastModifiedBy>
  <cp:revision>114</cp:revision>
  <cp:lastPrinted>2022-08-17T02:27:00Z</cp:lastPrinted>
  <dcterms:created xsi:type="dcterms:W3CDTF">2022-08-09T01:43:00Z</dcterms:created>
  <dcterms:modified xsi:type="dcterms:W3CDTF">2022-08-24T09:50:00Z</dcterms:modified>
</cp:coreProperties>
</file>