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413" w:rsidRDefault="00E003C7" w:rsidP="000E1B22">
      <w:pPr>
        <w:autoSpaceDE w:val="0"/>
        <w:autoSpaceDN w:val="0"/>
        <w:adjustRightInd w:val="0"/>
        <w:spacing w:before="0" w:after="0"/>
        <w:jc w:val="center"/>
        <w:rPr>
          <w:rFonts w:cs="Times New Roman"/>
          <w:b/>
          <w:bCs/>
          <w:color w:val="FF0000"/>
          <w:szCs w:val="28"/>
        </w:rPr>
      </w:pPr>
      <w:r w:rsidRPr="00E003C7">
        <w:rPr>
          <w:rFonts w:cs="Times New Roman"/>
          <w:b/>
          <w:bCs/>
          <w:color w:val="000000"/>
          <w:szCs w:val="28"/>
        </w:rPr>
        <w:t>ĐỀ CƯƠNG</w:t>
      </w:r>
      <w:r w:rsidR="000E1B22">
        <w:rPr>
          <w:rFonts w:cs="Times New Roman"/>
          <w:b/>
          <w:bCs/>
          <w:color w:val="000000"/>
          <w:szCs w:val="28"/>
        </w:rPr>
        <w:t xml:space="preserve"> </w:t>
      </w:r>
      <w:r w:rsidRPr="002D79A8">
        <w:rPr>
          <w:rFonts w:cs="Times New Roman"/>
          <w:b/>
          <w:bCs/>
          <w:color w:val="000000" w:themeColor="text1"/>
          <w:szCs w:val="28"/>
        </w:rPr>
        <w:t>BÁO CÁO</w:t>
      </w:r>
    </w:p>
    <w:p w:rsidR="00975E44" w:rsidRPr="00E003C7" w:rsidRDefault="001C0413" w:rsidP="001C0413">
      <w:pPr>
        <w:autoSpaceDE w:val="0"/>
        <w:autoSpaceDN w:val="0"/>
        <w:adjustRightInd w:val="0"/>
        <w:spacing w:before="0" w:after="0"/>
        <w:ind w:firstLine="720"/>
        <w:jc w:val="center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>KẾT QUẢ</w:t>
      </w:r>
      <w:r w:rsidR="00975E44" w:rsidRPr="00E003C7">
        <w:rPr>
          <w:rFonts w:cs="Times New Roman"/>
          <w:b/>
          <w:bCs/>
          <w:color w:val="000000"/>
          <w:szCs w:val="28"/>
        </w:rPr>
        <w:t xml:space="preserve"> ĐÀO TẠO, BỒI</w:t>
      </w:r>
      <w:r w:rsidR="00975E44">
        <w:rPr>
          <w:rFonts w:cs="Times New Roman"/>
          <w:b/>
          <w:bCs/>
          <w:color w:val="000000"/>
          <w:szCs w:val="28"/>
        </w:rPr>
        <w:t xml:space="preserve"> </w:t>
      </w:r>
      <w:r w:rsidR="00975E44" w:rsidRPr="00E003C7">
        <w:rPr>
          <w:rFonts w:cs="Times New Roman"/>
          <w:b/>
          <w:bCs/>
          <w:color w:val="000000"/>
          <w:szCs w:val="28"/>
        </w:rPr>
        <w:t xml:space="preserve">DƯỠNG </w:t>
      </w:r>
      <w:r>
        <w:rPr>
          <w:rFonts w:cs="Times New Roman"/>
          <w:b/>
          <w:bCs/>
          <w:color w:val="000000"/>
          <w:szCs w:val="28"/>
        </w:rPr>
        <w:t>CBCCVC</w:t>
      </w:r>
      <w:r w:rsidR="00975E44" w:rsidRPr="00E003C7">
        <w:rPr>
          <w:rFonts w:cs="Times New Roman"/>
          <w:b/>
          <w:bCs/>
          <w:color w:val="000000"/>
          <w:szCs w:val="28"/>
        </w:rPr>
        <w:t xml:space="preserve"> GIAI ĐOẠN 2016 </w:t>
      </w:r>
      <w:r>
        <w:rPr>
          <w:rFonts w:cs="Times New Roman"/>
          <w:b/>
          <w:bCs/>
          <w:color w:val="000000"/>
          <w:szCs w:val="28"/>
        </w:rPr>
        <w:t>-</w:t>
      </w:r>
      <w:r w:rsidR="00975E44" w:rsidRPr="00E003C7">
        <w:rPr>
          <w:rFonts w:cs="Times New Roman"/>
          <w:b/>
          <w:bCs/>
          <w:color w:val="000000"/>
          <w:szCs w:val="28"/>
        </w:rPr>
        <w:t xml:space="preserve"> 2020</w:t>
      </w:r>
      <w:r w:rsidR="00975E44">
        <w:rPr>
          <w:rFonts w:cs="Times New Roman"/>
          <w:b/>
          <w:bCs/>
          <w:color w:val="000000"/>
          <w:szCs w:val="28"/>
        </w:rPr>
        <w:t xml:space="preserve"> VÀ XÂY DỰNG </w:t>
      </w:r>
      <w:r w:rsidR="00975E44" w:rsidRPr="00E003C7">
        <w:rPr>
          <w:rFonts w:cs="Times New Roman"/>
          <w:b/>
          <w:bCs/>
          <w:color w:val="000000"/>
          <w:szCs w:val="28"/>
        </w:rPr>
        <w:t xml:space="preserve">KẾ HOẠCH ĐÀO TẠO, BỒI DƯỠNG </w:t>
      </w:r>
      <w:r>
        <w:rPr>
          <w:rFonts w:cs="Times New Roman"/>
          <w:b/>
          <w:bCs/>
          <w:color w:val="000000"/>
          <w:szCs w:val="28"/>
        </w:rPr>
        <w:t xml:space="preserve">CBCCVC </w:t>
      </w:r>
      <w:r w:rsidR="00975E44" w:rsidRPr="00E003C7">
        <w:rPr>
          <w:rFonts w:cs="Times New Roman"/>
          <w:b/>
          <w:bCs/>
          <w:color w:val="000000"/>
          <w:szCs w:val="28"/>
        </w:rPr>
        <w:t>GIAI ĐOẠN 2021-2025</w:t>
      </w:r>
      <w:r w:rsidR="009019BF">
        <w:rPr>
          <w:rFonts w:cs="Times New Roman"/>
          <w:b/>
          <w:bCs/>
          <w:color w:val="000000"/>
          <w:szCs w:val="28"/>
        </w:rPr>
        <w:t xml:space="preserve"> VÀ NĂM 2021 </w:t>
      </w:r>
    </w:p>
    <w:p w:rsidR="00E003C7" w:rsidRPr="009019BF" w:rsidRDefault="009019BF" w:rsidP="00CC4427">
      <w:pPr>
        <w:autoSpaceDE w:val="0"/>
        <w:autoSpaceDN w:val="0"/>
        <w:adjustRightInd w:val="0"/>
        <w:spacing w:before="0" w:after="0"/>
        <w:jc w:val="center"/>
        <w:rPr>
          <w:rFonts w:cs="Times New Roman"/>
          <w:bCs/>
          <w:i/>
          <w:color w:val="000000" w:themeColor="text1"/>
          <w:szCs w:val="28"/>
        </w:rPr>
      </w:pPr>
      <w:r w:rsidRPr="009019BF">
        <w:rPr>
          <w:rFonts w:cs="Times New Roman"/>
          <w:bCs/>
          <w:i/>
          <w:color w:val="000000" w:themeColor="text1"/>
          <w:szCs w:val="28"/>
        </w:rPr>
        <w:t>(</w:t>
      </w:r>
      <w:r w:rsidR="000E1B22">
        <w:rPr>
          <w:rFonts w:cs="Times New Roman"/>
          <w:bCs/>
          <w:i/>
          <w:color w:val="000000" w:themeColor="text1"/>
          <w:szCs w:val="28"/>
        </w:rPr>
        <w:t>đ</w:t>
      </w:r>
      <w:r w:rsidRPr="009019BF">
        <w:rPr>
          <w:rFonts w:cs="Times New Roman"/>
          <w:bCs/>
          <w:i/>
          <w:color w:val="000000" w:themeColor="text1"/>
          <w:szCs w:val="28"/>
        </w:rPr>
        <w:t>ính kèm Công văn số</w:t>
      </w:r>
      <w:r w:rsidR="000E1B22">
        <w:rPr>
          <w:rFonts w:cs="Times New Roman"/>
          <w:bCs/>
          <w:i/>
          <w:color w:val="000000" w:themeColor="text1"/>
          <w:szCs w:val="28"/>
        </w:rPr>
        <w:t>:</w:t>
      </w:r>
      <w:r w:rsidRPr="009019BF">
        <w:rPr>
          <w:rFonts w:cs="Times New Roman"/>
          <w:bCs/>
          <w:i/>
          <w:color w:val="000000" w:themeColor="text1"/>
          <w:szCs w:val="28"/>
        </w:rPr>
        <w:t xml:space="preserve">     </w:t>
      </w:r>
      <w:r w:rsidR="001B159C">
        <w:rPr>
          <w:rFonts w:cs="Times New Roman"/>
          <w:bCs/>
          <w:i/>
          <w:color w:val="000000" w:themeColor="text1"/>
          <w:szCs w:val="28"/>
        </w:rPr>
        <w:t xml:space="preserve"> </w:t>
      </w:r>
      <w:r w:rsidRPr="009019BF">
        <w:rPr>
          <w:rFonts w:cs="Times New Roman"/>
          <w:bCs/>
          <w:i/>
          <w:color w:val="000000" w:themeColor="text1"/>
          <w:szCs w:val="28"/>
        </w:rPr>
        <w:t xml:space="preserve"> /SNV-CCHC ngày </w:t>
      </w:r>
      <w:r w:rsidR="000E1B22">
        <w:rPr>
          <w:rFonts w:cs="Times New Roman"/>
          <w:bCs/>
          <w:i/>
          <w:color w:val="000000" w:themeColor="text1"/>
          <w:szCs w:val="28"/>
        </w:rPr>
        <w:t>27</w:t>
      </w:r>
      <w:r w:rsidRPr="009019BF">
        <w:rPr>
          <w:rFonts w:cs="Times New Roman"/>
          <w:bCs/>
          <w:i/>
          <w:color w:val="000000" w:themeColor="text1"/>
          <w:szCs w:val="28"/>
        </w:rPr>
        <w:t>/10/2020 của Sở Nội vụ</w:t>
      </w:r>
      <w:r>
        <w:rPr>
          <w:rFonts w:cs="Times New Roman"/>
          <w:bCs/>
          <w:i/>
          <w:color w:val="000000" w:themeColor="text1"/>
          <w:szCs w:val="28"/>
        </w:rPr>
        <w:t>)</w:t>
      </w:r>
    </w:p>
    <w:p w:rsidR="00BC3C3F" w:rsidRDefault="00BC3C3F" w:rsidP="00CC4427">
      <w:pPr>
        <w:autoSpaceDE w:val="0"/>
        <w:autoSpaceDN w:val="0"/>
        <w:adjustRightInd w:val="0"/>
        <w:spacing w:before="0" w:after="0"/>
        <w:jc w:val="center"/>
        <w:rPr>
          <w:rFonts w:cs="Times New Roman"/>
          <w:b/>
          <w:bCs/>
          <w:color w:val="000000"/>
          <w:szCs w:val="28"/>
        </w:rPr>
      </w:pPr>
    </w:p>
    <w:p w:rsidR="00BC3C3F" w:rsidRPr="00C4367A" w:rsidRDefault="00BC3C3F" w:rsidP="00E937FE">
      <w:pPr>
        <w:autoSpaceDE w:val="0"/>
        <w:autoSpaceDN w:val="0"/>
        <w:adjustRightInd w:val="0"/>
        <w:spacing w:before="0" w:after="0"/>
        <w:ind w:firstLine="720"/>
        <w:jc w:val="both"/>
        <w:rPr>
          <w:rFonts w:cs="Times New Roman"/>
          <w:b/>
          <w:bCs/>
          <w:color w:val="FF0000"/>
          <w:szCs w:val="28"/>
        </w:rPr>
      </w:pPr>
      <w:r w:rsidRPr="00C4367A">
        <w:rPr>
          <w:rFonts w:cs="Times New Roman"/>
          <w:b/>
          <w:bCs/>
          <w:color w:val="000000"/>
          <w:szCs w:val="28"/>
        </w:rPr>
        <w:t xml:space="preserve">A. KẾT QUẢ ĐÀO TẠO, BỒI DƯỠNG CBCCVC GIAI ĐOẠN </w:t>
      </w:r>
      <w:r w:rsidR="0038482A" w:rsidRPr="00C4367A">
        <w:rPr>
          <w:rFonts w:cs="Times New Roman"/>
          <w:b/>
          <w:bCs/>
          <w:color w:val="000000"/>
          <w:szCs w:val="28"/>
        </w:rPr>
        <w:t xml:space="preserve">TỪ </w:t>
      </w:r>
      <w:r w:rsidRPr="00C4367A">
        <w:rPr>
          <w:rFonts w:cs="Times New Roman"/>
          <w:b/>
          <w:bCs/>
          <w:color w:val="000000"/>
          <w:szCs w:val="28"/>
        </w:rPr>
        <w:t>2016 - 2020</w:t>
      </w:r>
    </w:p>
    <w:p w:rsidR="00E16BCE" w:rsidRPr="00C4367A" w:rsidRDefault="00C53AD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b/>
          <w:bCs/>
          <w:color w:val="000000"/>
          <w:szCs w:val="28"/>
        </w:rPr>
      </w:pPr>
      <w:r w:rsidRPr="00C4367A">
        <w:rPr>
          <w:rFonts w:cs="Times New Roman"/>
          <w:b/>
          <w:bCs/>
          <w:color w:val="000000"/>
          <w:szCs w:val="28"/>
        </w:rPr>
        <w:t>I</w:t>
      </w:r>
      <w:r w:rsidR="00E003C7" w:rsidRPr="00C4367A">
        <w:rPr>
          <w:rFonts w:cs="Times New Roman"/>
          <w:b/>
          <w:bCs/>
          <w:color w:val="000000"/>
          <w:szCs w:val="28"/>
        </w:rPr>
        <w:t xml:space="preserve">. </w:t>
      </w:r>
      <w:r w:rsidR="00E16BCE" w:rsidRPr="00C4367A">
        <w:rPr>
          <w:rFonts w:cs="Times New Roman"/>
          <w:b/>
          <w:bCs/>
          <w:color w:val="000000"/>
          <w:szCs w:val="28"/>
        </w:rPr>
        <w:t>Khái quát tình hình về số lượng, chất lượng cán bộ, công chức, viên chức thuộc thẩm quyền quản lý của cơ quan, đơn vị</w:t>
      </w:r>
    </w:p>
    <w:p w:rsidR="00E95D86" w:rsidRPr="00C4367A" w:rsidRDefault="00C53AD7" w:rsidP="00E95D86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b/>
          <w:bCs/>
          <w:color w:val="000000"/>
          <w:szCs w:val="28"/>
        </w:rPr>
      </w:pPr>
      <w:r w:rsidRPr="00C4367A">
        <w:rPr>
          <w:rFonts w:cs="Times New Roman"/>
          <w:b/>
          <w:bCs/>
          <w:color w:val="000000"/>
          <w:szCs w:val="28"/>
        </w:rPr>
        <w:t xml:space="preserve">II. Kết quả về công tác </w:t>
      </w:r>
      <w:r w:rsidR="00085094" w:rsidRPr="00C4367A">
        <w:rPr>
          <w:rFonts w:cs="Times New Roman"/>
          <w:b/>
          <w:bCs/>
          <w:color w:val="000000"/>
          <w:szCs w:val="28"/>
        </w:rPr>
        <w:t xml:space="preserve">chỉ đạo điều hành đối với việc </w:t>
      </w:r>
      <w:r w:rsidRPr="00C4367A">
        <w:rPr>
          <w:rFonts w:cs="Times New Roman"/>
          <w:b/>
          <w:bCs/>
          <w:color w:val="000000"/>
          <w:szCs w:val="28"/>
        </w:rPr>
        <w:t>đào tạo, bồi dưỡng</w:t>
      </w:r>
      <w:r w:rsidR="00085094" w:rsidRPr="00C4367A">
        <w:rPr>
          <w:rFonts w:cs="Times New Roman"/>
          <w:b/>
          <w:bCs/>
          <w:color w:val="000000"/>
          <w:szCs w:val="28"/>
        </w:rPr>
        <w:t xml:space="preserve"> cán bộ, công chức, viên chức</w:t>
      </w:r>
      <w:r w:rsidR="00E95D86" w:rsidRPr="00C4367A">
        <w:rPr>
          <w:rFonts w:cs="Times New Roman"/>
          <w:b/>
          <w:bCs/>
          <w:color w:val="000000"/>
          <w:szCs w:val="28"/>
        </w:rPr>
        <w:t xml:space="preserve"> </w:t>
      </w:r>
      <w:r w:rsidR="00E95D86" w:rsidRPr="00C4367A">
        <w:rPr>
          <w:rFonts w:cs="Times New Roman"/>
          <w:b/>
          <w:color w:val="000000"/>
          <w:szCs w:val="28"/>
        </w:rPr>
        <w:t>giai đoạn 2016 - 2020.</w:t>
      </w:r>
    </w:p>
    <w:p w:rsidR="00085094" w:rsidRPr="00C4367A" w:rsidRDefault="006418FF" w:rsidP="00085094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b/>
          <w:bCs/>
          <w:color w:val="000000"/>
          <w:szCs w:val="28"/>
        </w:rPr>
      </w:pPr>
      <w:r w:rsidRPr="00C4367A">
        <w:rPr>
          <w:rFonts w:cs="Times New Roman"/>
          <w:b/>
          <w:bCs/>
          <w:color w:val="000000"/>
          <w:szCs w:val="28"/>
        </w:rPr>
        <w:t>1.</w:t>
      </w:r>
      <w:r w:rsidR="001004E5" w:rsidRPr="00C4367A">
        <w:rPr>
          <w:rFonts w:cs="Times New Roman"/>
          <w:b/>
          <w:bCs/>
          <w:color w:val="000000"/>
          <w:szCs w:val="28"/>
        </w:rPr>
        <w:t xml:space="preserve"> B</w:t>
      </w:r>
      <w:r w:rsidR="00085094" w:rsidRPr="00C4367A">
        <w:rPr>
          <w:rFonts w:cs="Times New Roman"/>
          <w:b/>
          <w:bCs/>
          <w:color w:val="000000"/>
          <w:szCs w:val="28"/>
        </w:rPr>
        <w:t>an hành các văn bản chỉ đạo, điều hành</w:t>
      </w:r>
    </w:p>
    <w:p w:rsidR="00235CF2" w:rsidRPr="00C4367A" w:rsidRDefault="006418FF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bCs/>
          <w:color w:val="000000"/>
          <w:szCs w:val="28"/>
        </w:rPr>
      </w:pPr>
      <w:r w:rsidRPr="00C4367A">
        <w:rPr>
          <w:rFonts w:cs="Times New Roman"/>
          <w:b/>
          <w:bCs/>
          <w:color w:val="000000"/>
          <w:szCs w:val="28"/>
        </w:rPr>
        <w:t>2.</w:t>
      </w:r>
      <w:r w:rsidR="00235CF2" w:rsidRPr="00C4367A">
        <w:rPr>
          <w:rFonts w:cs="Times New Roman"/>
          <w:b/>
          <w:bCs/>
          <w:color w:val="000000"/>
          <w:szCs w:val="28"/>
        </w:rPr>
        <w:t xml:space="preserve"> Kết quả về đào tạo, bồi </w:t>
      </w:r>
      <w:r w:rsidR="001004E5" w:rsidRPr="00C4367A">
        <w:rPr>
          <w:rFonts w:cs="Times New Roman"/>
          <w:b/>
          <w:bCs/>
          <w:color w:val="000000"/>
          <w:szCs w:val="28"/>
        </w:rPr>
        <w:t>dưỡng</w:t>
      </w:r>
    </w:p>
    <w:p w:rsidR="00E003C7" w:rsidRPr="00C4367A" w:rsidRDefault="00E003C7" w:rsidP="00042CD2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Trên cơ sở thực trạng chất lượng đội ngũ cán bộ, công chức, viên chức thuộc</w:t>
      </w:r>
      <w:r w:rsidR="005B4CF9" w:rsidRPr="00C4367A">
        <w:rPr>
          <w:rFonts w:cs="Times New Roman"/>
          <w:color w:val="000000"/>
          <w:szCs w:val="28"/>
        </w:rPr>
        <w:t xml:space="preserve"> </w:t>
      </w:r>
      <w:r w:rsidR="004711B3" w:rsidRPr="00C4367A">
        <w:rPr>
          <w:rFonts w:cs="Times New Roman"/>
          <w:color w:val="000000"/>
          <w:szCs w:val="28"/>
        </w:rPr>
        <w:t>c</w:t>
      </w:r>
      <w:r w:rsidR="00E76EBF" w:rsidRPr="00C4367A">
        <w:rPr>
          <w:rFonts w:cs="Times New Roman"/>
          <w:color w:val="000000"/>
          <w:szCs w:val="28"/>
        </w:rPr>
        <w:t xml:space="preserve">ác </w:t>
      </w:r>
      <w:r w:rsidRPr="00C4367A">
        <w:rPr>
          <w:rFonts w:cs="Times New Roman"/>
          <w:color w:val="000000"/>
          <w:szCs w:val="28"/>
        </w:rPr>
        <w:t>cơ quan</w:t>
      </w:r>
      <w:r w:rsidR="00E76EBF" w:rsidRPr="00C4367A">
        <w:rPr>
          <w:rFonts w:cs="Times New Roman"/>
          <w:color w:val="000000"/>
          <w:szCs w:val="28"/>
        </w:rPr>
        <w:t>,</w:t>
      </w:r>
      <w:r w:rsidRPr="00C4367A">
        <w:rPr>
          <w:rFonts w:cs="Times New Roman"/>
          <w:color w:val="000000"/>
          <w:szCs w:val="28"/>
        </w:rPr>
        <w:t xml:space="preserve"> đơn vị</w:t>
      </w:r>
      <w:r w:rsidR="00E76EBF" w:rsidRPr="00C4367A">
        <w:rPr>
          <w:rFonts w:cs="Times New Roman"/>
          <w:color w:val="000000"/>
          <w:szCs w:val="28"/>
        </w:rPr>
        <w:t xml:space="preserve">, địa phương </w:t>
      </w:r>
      <w:r w:rsidRPr="00C4367A">
        <w:rPr>
          <w:rFonts w:cs="Times New Roman"/>
          <w:color w:val="000000"/>
          <w:szCs w:val="28"/>
        </w:rPr>
        <w:t xml:space="preserve">quản lý </w:t>
      </w:r>
      <w:r w:rsidR="00CB5268" w:rsidRPr="00C4367A">
        <w:rPr>
          <w:rFonts w:cs="Times New Roman"/>
          <w:color w:val="000000"/>
          <w:szCs w:val="28"/>
        </w:rPr>
        <w:t xml:space="preserve">giai đoạn </w:t>
      </w:r>
      <w:r w:rsidR="002C2475" w:rsidRPr="00C4367A">
        <w:rPr>
          <w:rFonts w:cs="Times New Roman"/>
          <w:color w:val="000000"/>
          <w:szCs w:val="28"/>
        </w:rPr>
        <w:t xml:space="preserve">từ </w:t>
      </w:r>
      <w:r w:rsidR="00CB5268" w:rsidRPr="00C4367A">
        <w:rPr>
          <w:rFonts w:cs="Times New Roman"/>
          <w:color w:val="000000"/>
          <w:szCs w:val="28"/>
        </w:rPr>
        <w:t>2016-2020</w:t>
      </w:r>
      <w:r w:rsidRPr="00C4367A">
        <w:rPr>
          <w:rFonts w:cs="Times New Roman"/>
          <w:color w:val="000000"/>
          <w:szCs w:val="28"/>
        </w:rPr>
        <w:t>, đối chiếu với các yêu cầu tiêu chuẩn chức danh lãnh đạo quản lý, vị trí</w:t>
      </w:r>
      <w:r w:rsidR="00042CD2" w:rsidRPr="00C4367A">
        <w:rPr>
          <w:rFonts w:cs="Times New Roman"/>
          <w:color w:val="000000"/>
          <w:szCs w:val="28"/>
        </w:rPr>
        <w:t xml:space="preserve"> </w:t>
      </w:r>
      <w:r w:rsidRPr="00C4367A">
        <w:rPr>
          <w:rFonts w:cs="Times New Roman"/>
          <w:color w:val="000000"/>
          <w:szCs w:val="28"/>
        </w:rPr>
        <w:t xml:space="preserve">việc làm của </w:t>
      </w:r>
      <w:r w:rsidR="00CB5268" w:rsidRPr="00C4367A">
        <w:rPr>
          <w:rFonts w:cs="Times New Roman"/>
          <w:color w:val="000000"/>
          <w:szCs w:val="28"/>
        </w:rPr>
        <w:t xml:space="preserve">cán bộ, </w:t>
      </w:r>
      <w:r w:rsidRPr="00C4367A">
        <w:rPr>
          <w:rFonts w:cs="Times New Roman"/>
          <w:color w:val="000000"/>
          <w:szCs w:val="28"/>
        </w:rPr>
        <w:t>công chức, viên chức theo quy định ngành, lĩnh vực của từng cơ quan,</w:t>
      </w:r>
      <w:r w:rsidR="00CB5268" w:rsidRPr="00C4367A">
        <w:rPr>
          <w:rFonts w:cs="Times New Roman"/>
          <w:color w:val="000000"/>
          <w:szCs w:val="28"/>
        </w:rPr>
        <w:t xml:space="preserve"> đơn vị </w:t>
      </w:r>
      <w:r w:rsidRPr="00C4367A">
        <w:rPr>
          <w:rFonts w:cs="Times New Roman"/>
          <w:color w:val="000000"/>
          <w:szCs w:val="28"/>
        </w:rPr>
        <w:t>để đánh giá kết quả thực hiện các mục tiêu đào tạo trên những nội dung sau:</w:t>
      </w:r>
    </w:p>
    <w:p w:rsidR="00E003C7" w:rsidRPr="00C4367A" w:rsidRDefault="00E003C7" w:rsidP="00395F84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b/>
          <w:bCs/>
          <w:i/>
          <w:iCs/>
          <w:color w:val="000000"/>
          <w:szCs w:val="28"/>
        </w:rPr>
      </w:pPr>
      <w:r w:rsidRPr="00C4367A">
        <w:rPr>
          <w:rFonts w:cs="Times New Roman"/>
          <w:b/>
          <w:bCs/>
          <w:i/>
          <w:iCs/>
          <w:color w:val="000000"/>
          <w:szCs w:val="28"/>
        </w:rPr>
        <w:t xml:space="preserve">a) Cán bộ, công chức cấp tỉnh, cấp huyện </w:t>
      </w:r>
      <w:r w:rsidR="00D76448" w:rsidRPr="00C4367A">
        <w:rPr>
          <w:rFonts w:cs="Times New Roman"/>
          <w:b/>
          <w:bCs/>
          <w:i/>
          <w:iCs/>
          <w:color w:val="000000"/>
          <w:szCs w:val="28"/>
        </w:rPr>
        <w:t>(các S</w:t>
      </w:r>
      <w:r w:rsidRPr="00C4367A">
        <w:rPr>
          <w:rFonts w:cs="Times New Roman"/>
          <w:b/>
          <w:bCs/>
          <w:i/>
          <w:iCs/>
          <w:color w:val="000000"/>
          <w:szCs w:val="28"/>
        </w:rPr>
        <w:t>ở</w:t>
      </w:r>
      <w:r w:rsidR="00BC04D7" w:rsidRPr="00C4367A">
        <w:rPr>
          <w:rFonts w:cs="Times New Roman"/>
          <w:b/>
          <w:bCs/>
          <w:i/>
          <w:iCs/>
          <w:color w:val="000000"/>
          <w:szCs w:val="28"/>
        </w:rPr>
        <w:t>, ban ngành</w:t>
      </w:r>
      <w:r w:rsidRPr="00C4367A">
        <w:rPr>
          <w:rFonts w:cs="Times New Roman"/>
          <w:b/>
          <w:bCs/>
          <w:i/>
          <w:iCs/>
          <w:color w:val="000000"/>
          <w:szCs w:val="28"/>
        </w:rPr>
        <w:t xml:space="preserve"> và UBND</w:t>
      </w:r>
      <w:r w:rsidR="00395F84" w:rsidRPr="00C4367A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Pr="00C4367A">
        <w:rPr>
          <w:rFonts w:cs="Times New Roman"/>
          <w:b/>
          <w:bCs/>
          <w:i/>
          <w:iCs/>
          <w:color w:val="000000"/>
          <w:szCs w:val="28"/>
        </w:rPr>
        <w:t>cấp huyện báo cáo)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- Số cán bộ, công chức được đào tạo đáp ứng yêu cầu tiêu chuẩn quy định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người…....người, đạt tỷ lệ…...% (bao gồm cả lãnh đạo quản lý và công</w:t>
      </w:r>
      <w:r w:rsidR="00B14FBA" w:rsidRPr="00C4367A">
        <w:rPr>
          <w:rFonts w:cs="Times New Roman"/>
          <w:color w:val="000000"/>
          <w:szCs w:val="28"/>
        </w:rPr>
        <w:t xml:space="preserve"> </w:t>
      </w:r>
      <w:r w:rsidRPr="00C4367A">
        <w:rPr>
          <w:rFonts w:cs="Times New Roman"/>
          <w:color w:val="000000"/>
          <w:szCs w:val="28"/>
        </w:rPr>
        <w:t>chức);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 xml:space="preserve">- Số cán bộ, công chức lãnh đạo, quản lý </w:t>
      </w:r>
      <w:r w:rsidR="005110B4" w:rsidRPr="00C4367A">
        <w:rPr>
          <w:rFonts w:cs="Times New Roman"/>
          <w:color w:val="000000"/>
          <w:szCs w:val="28"/>
        </w:rPr>
        <w:t xml:space="preserve">cấp phòng </w:t>
      </w:r>
      <w:r w:rsidRPr="00C4367A">
        <w:rPr>
          <w:rFonts w:cs="Times New Roman"/>
          <w:color w:val="000000"/>
          <w:szCs w:val="28"/>
        </w:rPr>
        <w:t>được bồi dưỡng</w:t>
      </w:r>
      <w:r w:rsidR="00163F14" w:rsidRPr="00C4367A">
        <w:rPr>
          <w:rFonts w:cs="Times New Roman"/>
          <w:color w:val="000000"/>
          <w:szCs w:val="28"/>
        </w:rPr>
        <w:t xml:space="preserve"> theo c</w:t>
      </w:r>
      <w:r w:rsidRPr="00C4367A">
        <w:rPr>
          <w:rFonts w:cs="Times New Roman"/>
          <w:color w:val="000000"/>
          <w:szCs w:val="28"/>
        </w:rPr>
        <w:t xml:space="preserve">hương trình lãnh đạo quản lý </w:t>
      </w:r>
      <w:r w:rsidR="00163F14" w:rsidRPr="00C4367A">
        <w:rPr>
          <w:rFonts w:cs="Times New Roman"/>
          <w:color w:val="000000"/>
          <w:szCs w:val="28"/>
        </w:rPr>
        <w:t xml:space="preserve">cấp phòng </w:t>
      </w:r>
      <w:r w:rsidRPr="00C4367A">
        <w:rPr>
          <w:rFonts w:cs="Times New Roman"/>
          <w:color w:val="000000"/>
          <w:szCs w:val="28"/>
        </w:rPr>
        <w:t>là….. người, đạt</w:t>
      </w:r>
      <w:r w:rsidR="00163F14" w:rsidRPr="00C4367A">
        <w:rPr>
          <w:rFonts w:cs="Times New Roman"/>
          <w:color w:val="000000"/>
          <w:szCs w:val="28"/>
        </w:rPr>
        <w:t xml:space="preserve"> </w:t>
      </w:r>
      <w:r w:rsidRPr="00C4367A">
        <w:rPr>
          <w:rFonts w:cs="Times New Roman"/>
          <w:color w:val="000000"/>
          <w:szCs w:val="28"/>
        </w:rPr>
        <w:t>tỷ lệ…….%;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- Số cán bộ, công chức thực hiện chế độ bồi dưỡng bắt buộc tối thiểu hàng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năm là…….. người, đạt tỷ lệ…….%.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b/>
          <w:bCs/>
          <w:i/>
          <w:iCs/>
          <w:color w:val="000000"/>
          <w:szCs w:val="28"/>
        </w:rPr>
      </w:pPr>
      <w:r w:rsidRPr="00C4367A">
        <w:rPr>
          <w:rFonts w:cs="Times New Roman"/>
          <w:b/>
          <w:bCs/>
          <w:i/>
          <w:iCs/>
          <w:color w:val="000000"/>
          <w:szCs w:val="28"/>
        </w:rPr>
        <w:t>b) Cán bộ, công chức cấp xã (UBND cấp huyện báo cáo)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- Cán bộ, công chức cấp xã có trình độ chuyên môn từ Trung cấp trở lên là…..người, chiếm tỷ lệ ….% (trong đó có trình độ Đại học....người, tỷ lệ ….%);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- Công chức cấp xã có trình độ chuyên môn phù hợp với vị trí việc làm là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……ngườ</w:t>
      </w:r>
      <w:r w:rsidR="00BE325C" w:rsidRPr="00C4367A">
        <w:rPr>
          <w:rFonts w:cs="Times New Roman"/>
          <w:color w:val="000000"/>
          <w:szCs w:val="28"/>
        </w:rPr>
        <w:t>i</w:t>
      </w:r>
      <w:r w:rsidRPr="00C4367A">
        <w:rPr>
          <w:rFonts w:cs="Times New Roman"/>
          <w:color w:val="000000"/>
          <w:szCs w:val="28"/>
        </w:rPr>
        <w:t xml:space="preserve"> ……người, đạt tỷ lệ ……%;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- Cán bộ, công chức cấp xã thực hiện chế độ bồi dưỡng bắt buộc tối thiểu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hàng năm là ……ngườ</w:t>
      </w:r>
      <w:r w:rsidR="00BE325C" w:rsidRPr="00C4367A">
        <w:rPr>
          <w:rFonts w:cs="Times New Roman"/>
          <w:color w:val="000000"/>
          <w:szCs w:val="28"/>
        </w:rPr>
        <w:t>i</w:t>
      </w:r>
      <w:r w:rsidRPr="00C4367A">
        <w:rPr>
          <w:rFonts w:cs="Times New Roman"/>
          <w:color w:val="000000"/>
          <w:szCs w:val="28"/>
        </w:rPr>
        <w:t>……người, đạt tỷ lệ ……%;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- Cán bộ, công chức cấp xã được bồi dưỡng cập nhật kiến thức, kỹ năng,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phương pháp, đạo đức công vụ là ……ngườ</w:t>
      </w:r>
      <w:r w:rsidR="00BE325C" w:rsidRPr="00C4367A">
        <w:rPr>
          <w:rFonts w:cs="Times New Roman"/>
          <w:color w:val="000000"/>
          <w:szCs w:val="28"/>
        </w:rPr>
        <w:t>i</w:t>
      </w:r>
      <w:r w:rsidRPr="00C4367A">
        <w:rPr>
          <w:rFonts w:cs="Times New Roman"/>
          <w:color w:val="000000"/>
          <w:szCs w:val="28"/>
        </w:rPr>
        <w:t>……người, đạt tỷ lệ ……%;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- Những người hoạt động không chuyên trách được bồi dưỡng cập nhật và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nâng cao kỹ năng, phương pháp hoạt động là ….ngườ</w:t>
      </w:r>
      <w:r w:rsidR="00BE325C" w:rsidRPr="00C4367A">
        <w:rPr>
          <w:rFonts w:cs="Times New Roman"/>
          <w:color w:val="000000"/>
          <w:szCs w:val="28"/>
        </w:rPr>
        <w:t>i</w:t>
      </w:r>
      <w:r w:rsidRPr="00C4367A">
        <w:rPr>
          <w:rFonts w:cs="Times New Roman"/>
          <w:color w:val="000000"/>
          <w:szCs w:val="28"/>
        </w:rPr>
        <w:t>…người, đạt tỷ lệ…..%.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b/>
          <w:bCs/>
          <w:i/>
          <w:iCs/>
          <w:color w:val="000000"/>
          <w:szCs w:val="28"/>
        </w:rPr>
      </w:pPr>
      <w:r w:rsidRPr="00C4367A">
        <w:rPr>
          <w:rFonts w:cs="Times New Roman"/>
          <w:b/>
          <w:bCs/>
          <w:i/>
          <w:iCs/>
          <w:color w:val="000000"/>
          <w:szCs w:val="28"/>
        </w:rPr>
        <w:t xml:space="preserve">c) Viên chức (các </w:t>
      </w:r>
      <w:r w:rsidR="00CE108C" w:rsidRPr="00C4367A">
        <w:rPr>
          <w:rFonts w:cs="Times New Roman"/>
          <w:b/>
          <w:bCs/>
          <w:i/>
          <w:iCs/>
          <w:color w:val="000000"/>
          <w:szCs w:val="28"/>
        </w:rPr>
        <w:t>S</w:t>
      </w:r>
      <w:r w:rsidRPr="00C4367A">
        <w:rPr>
          <w:rFonts w:cs="Times New Roman"/>
          <w:b/>
          <w:bCs/>
          <w:i/>
          <w:iCs/>
          <w:color w:val="000000"/>
          <w:szCs w:val="28"/>
        </w:rPr>
        <w:t>ở</w:t>
      </w:r>
      <w:r w:rsidR="00CE108C" w:rsidRPr="00C4367A">
        <w:rPr>
          <w:rFonts w:cs="Times New Roman"/>
          <w:b/>
          <w:bCs/>
          <w:i/>
          <w:iCs/>
          <w:color w:val="000000"/>
          <w:szCs w:val="28"/>
        </w:rPr>
        <w:t>, ban ngành</w:t>
      </w:r>
      <w:r w:rsidRPr="00C4367A">
        <w:rPr>
          <w:rFonts w:cs="Times New Roman"/>
          <w:b/>
          <w:bCs/>
          <w:i/>
          <w:iCs/>
          <w:color w:val="000000"/>
          <w:szCs w:val="28"/>
        </w:rPr>
        <w:t xml:space="preserve"> và UBND cấp huyện báo cáo)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lastRenderedPageBreak/>
        <w:t>- Số viên chức đã được bồi dưỡng theo tiêu chuẩn chức danh nghề nghiệp là..... người, đạt tỷ lệ......%;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- Số viên chức giữ chức vụ quản lý được bồi dưỡng năng lực, kỹ năng quản lý</w:t>
      </w:r>
      <w:r w:rsidR="00BE325C" w:rsidRPr="00C4367A">
        <w:rPr>
          <w:rFonts w:cs="Times New Roman"/>
          <w:color w:val="000000"/>
          <w:szCs w:val="28"/>
        </w:rPr>
        <w:t xml:space="preserve"> </w:t>
      </w:r>
      <w:r w:rsidRPr="00C4367A">
        <w:rPr>
          <w:rFonts w:cs="Times New Roman"/>
          <w:color w:val="000000"/>
          <w:szCs w:val="28"/>
        </w:rPr>
        <w:t>trước khi bổ nhiệm là .... người, đạt tỷ lệ.........%</w:t>
      </w:r>
      <w:r w:rsidR="00D60469" w:rsidRPr="00C4367A">
        <w:rPr>
          <w:rFonts w:cs="Times New Roman"/>
          <w:color w:val="000000"/>
          <w:szCs w:val="28"/>
        </w:rPr>
        <w:t>.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b/>
          <w:bCs/>
          <w:i/>
          <w:iCs/>
          <w:color w:val="000000"/>
          <w:szCs w:val="28"/>
        </w:rPr>
      </w:pPr>
      <w:r w:rsidRPr="00C4367A">
        <w:rPr>
          <w:rFonts w:cs="Times New Roman"/>
          <w:b/>
          <w:bCs/>
          <w:i/>
          <w:iCs/>
          <w:color w:val="000000"/>
          <w:szCs w:val="28"/>
        </w:rPr>
        <w:t>d) Đại biểu Hội đồng nhân dân các cấp (UBND cấp huyện báo cáo)</w:t>
      </w:r>
    </w:p>
    <w:p w:rsidR="00E003C7" w:rsidRPr="00C4367A" w:rsidRDefault="00E003C7" w:rsidP="00FB2814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Đại biểu Hội đồng nhân dân các cấp được bồi dưỡng trang bị kiến thức, kỹ</w:t>
      </w:r>
      <w:r w:rsidR="00FB2814" w:rsidRPr="00C4367A">
        <w:rPr>
          <w:rFonts w:cs="Times New Roman"/>
          <w:color w:val="000000"/>
          <w:szCs w:val="28"/>
        </w:rPr>
        <w:t xml:space="preserve"> </w:t>
      </w:r>
      <w:r w:rsidRPr="00C4367A">
        <w:rPr>
          <w:rFonts w:cs="Times New Roman"/>
          <w:color w:val="000000"/>
          <w:szCs w:val="28"/>
        </w:rPr>
        <w:t>năng hoạt động trong nhiệm kỳ: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- Đại biểu H</w:t>
      </w:r>
      <w:r w:rsidR="00F4611F" w:rsidRPr="00C4367A">
        <w:rPr>
          <w:rFonts w:cs="Times New Roman"/>
          <w:color w:val="000000"/>
          <w:szCs w:val="28"/>
        </w:rPr>
        <w:t>ội đồng nhân dân cấp huyện</w:t>
      </w:r>
      <w:r w:rsidRPr="00C4367A">
        <w:rPr>
          <w:rFonts w:cs="Times New Roman"/>
          <w:color w:val="000000"/>
          <w:szCs w:val="28"/>
        </w:rPr>
        <w:t xml:space="preserve"> là …….ngườ</w:t>
      </w:r>
      <w:r w:rsidR="00F4611F" w:rsidRPr="00C4367A">
        <w:rPr>
          <w:rFonts w:cs="Times New Roman"/>
          <w:color w:val="000000"/>
          <w:szCs w:val="28"/>
        </w:rPr>
        <w:t>i</w:t>
      </w:r>
      <w:r w:rsidRPr="00C4367A">
        <w:rPr>
          <w:rFonts w:cs="Times New Roman"/>
          <w:color w:val="000000"/>
          <w:szCs w:val="28"/>
        </w:rPr>
        <w:t>……người, đạt tỷ lệ …..%;</w:t>
      </w:r>
    </w:p>
    <w:p w:rsidR="00FE560D" w:rsidRPr="00C4367A" w:rsidRDefault="00E003C7" w:rsidP="00FE560D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- Đại biểu HĐND cấp xã là …….ngườ</w:t>
      </w:r>
      <w:r w:rsidR="00390C60" w:rsidRPr="00C4367A">
        <w:rPr>
          <w:rFonts w:cs="Times New Roman"/>
          <w:color w:val="000000"/>
          <w:szCs w:val="28"/>
        </w:rPr>
        <w:t>i</w:t>
      </w:r>
      <w:r w:rsidRPr="00C4367A">
        <w:rPr>
          <w:rFonts w:cs="Times New Roman"/>
          <w:color w:val="000000"/>
          <w:szCs w:val="28"/>
        </w:rPr>
        <w:t>……người, đạt tỷ lệ …..%;</w:t>
      </w:r>
    </w:p>
    <w:p w:rsidR="00FE560D" w:rsidRPr="00C4367A" w:rsidRDefault="00FE560D" w:rsidP="00FE560D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 xml:space="preserve"> </w:t>
      </w:r>
      <w:r w:rsidR="002C2475" w:rsidRPr="00C4367A">
        <w:rPr>
          <w:rFonts w:cs="Times New Roman"/>
          <w:color w:val="000000"/>
          <w:szCs w:val="28"/>
        </w:rPr>
        <w:t xml:space="preserve">- </w:t>
      </w:r>
      <w:r w:rsidRPr="00C4367A">
        <w:rPr>
          <w:rFonts w:cs="Times New Roman"/>
          <w:color w:val="000000"/>
          <w:szCs w:val="28"/>
        </w:rPr>
        <w:t>Thống kê kết quả đào tạo, bồ</w:t>
      </w:r>
      <w:r w:rsidR="004711B3" w:rsidRPr="00C4367A">
        <w:rPr>
          <w:rFonts w:cs="Times New Roman"/>
          <w:color w:val="000000"/>
          <w:szCs w:val="28"/>
        </w:rPr>
        <w:t xml:space="preserve">i </w:t>
      </w:r>
      <w:r w:rsidRPr="00C4367A">
        <w:rPr>
          <w:rFonts w:cs="Times New Roman"/>
          <w:color w:val="000000"/>
          <w:szCs w:val="28"/>
        </w:rPr>
        <w:t>dưỡng cán bộ, công chức, viên chức giai đoạn 2016-2020 theo các biểu mẫ</w:t>
      </w:r>
      <w:r w:rsidR="007B6FC2" w:rsidRPr="00C4367A">
        <w:rPr>
          <w:rFonts w:cs="Times New Roman"/>
          <w:color w:val="000000"/>
          <w:szCs w:val="28"/>
        </w:rPr>
        <w:t xml:space="preserve">u đính kèm </w:t>
      </w:r>
      <w:r w:rsidRPr="00C4367A">
        <w:rPr>
          <w:rFonts w:cs="Times New Roman"/>
          <w:color w:val="000000"/>
          <w:szCs w:val="28"/>
        </w:rPr>
        <w:t>(BM 01, BM 02, BM 03, BM 04,</w:t>
      </w:r>
    </w:p>
    <w:p w:rsidR="00FE560D" w:rsidRPr="00C4367A" w:rsidRDefault="007B6FC2" w:rsidP="00FE560D">
      <w:pPr>
        <w:autoSpaceDE w:val="0"/>
        <w:autoSpaceDN w:val="0"/>
        <w:adjustRightInd w:val="0"/>
        <w:spacing w:before="0" w:after="0" w:line="276" w:lineRule="auto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BM 05, BM 06</w:t>
      </w:r>
      <w:r w:rsidR="00FE560D" w:rsidRPr="00C4367A">
        <w:rPr>
          <w:rFonts w:cs="Times New Roman"/>
          <w:color w:val="000000"/>
          <w:szCs w:val="28"/>
        </w:rPr>
        <w:t>).</w:t>
      </w:r>
    </w:p>
    <w:p w:rsidR="004711B3" w:rsidRPr="00C4367A" w:rsidRDefault="00E003C7" w:rsidP="004711B3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b/>
          <w:bCs/>
          <w:color w:val="000000"/>
          <w:szCs w:val="28"/>
        </w:rPr>
      </w:pPr>
      <w:r w:rsidRPr="00C4367A">
        <w:rPr>
          <w:rFonts w:cs="Times New Roman"/>
          <w:b/>
          <w:bCs/>
          <w:color w:val="000000"/>
          <w:szCs w:val="28"/>
        </w:rPr>
        <w:t xml:space="preserve">3. Đánh giá chung </w:t>
      </w:r>
      <w:r w:rsidR="006418FF" w:rsidRPr="00C4367A">
        <w:rPr>
          <w:rFonts w:cs="Times New Roman"/>
          <w:b/>
          <w:bCs/>
          <w:color w:val="000000"/>
          <w:szCs w:val="28"/>
        </w:rPr>
        <w:t xml:space="preserve">kết quả thực hiện </w:t>
      </w:r>
      <w:r w:rsidRPr="00C4367A">
        <w:rPr>
          <w:rFonts w:cs="Times New Roman"/>
          <w:b/>
          <w:bCs/>
          <w:color w:val="000000"/>
          <w:szCs w:val="28"/>
        </w:rPr>
        <w:t>đào tạo, bồi dưỡng</w:t>
      </w:r>
      <w:r w:rsidR="004711B3" w:rsidRPr="00C4367A">
        <w:rPr>
          <w:rFonts w:cs="Times New Roman"/>
          <w:b/>
          <w:bCs/>
          <w:color w:val="000000"/>
          <w:szCs w:val="28"/>
        </w:rPr>
        <w:t xml:space="preserve"> cán bộ, công chức, viên chức </w:t>
      </w:r>
      <w:r w:rsidR="004711B3" w:rsidRPr="00C4367A">
        <w:rPr>
          <w:rFonts w:cs="Times New Roman"/>
          <w:b/>
          <w:color w:val="000000"/>
          <w:szCs w:val="28"/>
        </w:rPr>
        <w:t>giai đoạn 2016 - 2020.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bCs/>
          <w:iCs/>
          <w:color w:val="000000"/>
          <w:szCs w:val="28"/>
        </w:rPr>
      </w:pPr>
      <w:r w:rsidRPr="00C4367A">
        <w:rPr>
          <w:rFonts w:cs="Times New Roman"/>
          <w:bCs/>
          <w:iCs/>
          <w:color w:val="000000"/>
          <w:szCs w:val="28"/>
        </w:rPr>
        <w:t xml:space="preserve">a) </w:t>
      </w:r>
      <w:r w:rsidR="00390C60" w:rsidRPr="00C4367A">
        <w:rPr>
          <w:rFonts w:cs="Times New Roman"/>
          <w:bCs/>
          <w:iCs/>
          <w:color w:val="000000"/>
          <w:szCs w:val="28"/>
        </w:rPr>
        <w:t>Kết quả đạt được</w:t>
      </w:r>
      <w:r w:rsidR="003604AD" w:rsidRPr="00C4367A">
        <w:rPr>
          <w:rFonts w:cs="Times New Roman"/>
          <w:bCs/>
          <w:iCs/>
          <w:color w:val="000000"/>
          <w:szCs w:val="28"/>
        </w:rPr>
        <w:t xml:space="preserve"> sau đào tạo, bồi dưỡng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bCs/>
          <w:iCs/>
          <w:color w:val="000000"/>
          <w:szCs w:val="28"/>
        </w:rPr>
      </w:pPr>
      <w:r w:rsidRPr="00C4367A">
        <w:rPr>
          <w:rFonts w:cs="Times New Roman"/>
          <w:bCs/>
          <w:iCs/>
          <w:color w:val="000000"/>
          <w:szCs w:val="28"/>
        </w:rPr>
        <w:t>b) Hạn chế, khó khăn, vướng mắc</w:t>
      </w:r>
      <w:r w:rsidR="00CE108C" w:rsidRPr="00C4367A">
        <w:rPr>
          <w:rFonts w:cs="Times New Roman"/>
          <w:bCs/>
          <w:iCs/>
          <w:color w:val="000000"/>
          <w:szCs w:val="28"/>
        </w:rPr>
        <w:t>, nguyên nhân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bCs/>
          <w:iCs/>
          <w:color w:val="000000"/>
          <w:szCs w:val="28"/>
        </w:rPr>
      </w:pPr>
      <w:r w:rsidRPr="00C4367A">
        <w:rPr>
          <w:rFonts w:cs="Times New Roman"/>
          <w:bCs/>
          <w:iCs/>
          <w:color w:val="000000"/>
          <w:szCs w:val="28"/>
        </w:rPr>
        <w:t xml:space="preserve">c) </w:t>
      </w:r>
      <w:r w:rsidR="00CE108C" w:rsidRPr="00C4367A">
        <w:rPr>
          <w:rFonts w:cs="Times New Roman"/>
          <w:bCs/>
          <w:iCs/>
          <w:color w:val="000000"/>
          <w:szCs w:val="28"/>
        </w:rPr>
        <w:t>K</w:t>
      </w:r>
      <w:r w:rsidR="00390C60" w:rsidRPr="00C4367A">
        <w:rPr>
          <w:rFonts w:cs="Times New Roman"/>
          <w:bCs/>
          <w:iCs/>
          <w:color w:val="000000"/>
          <w:szCs w:val="28"/>
        </w:rPr>
        <w:t>iến nghị, đề xuất</w:t>
      </w:r>
    </w:p>
    <w:p w:rsidR="00E003C7" w:rsidRPr="00C4367A" w:rsidRDefault="00E6372A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b/>
          <w:bCs/>
          <w:color w:val="000000"/>
          <w:szCs w:val="28"/>
        </w:rPr>
      </w:pPr>
      <w:r w:rsidRPr="00C4367A">
        <w:rPr>
          <w:rFonts w:cs="Times New Roman"/>
          <w:b/>
          <w:bCs/>
          <w:color w:val="000000"/>
          <w:szCs w:val="28"/>
        </w:rPr>
        <w:t>B</w:t>
      </w:r>
      <w:r w:rsidR="00E003C7" w:rsidRPr="00C4367A">
        <w:rPr>
          <w:rFonts w:cs="Times New Roman"/>
          <w:b/>
          <w:bCs/>
          <w:color w:val="000000"/>
          <w:szCs w:val="28"/>
        </w:rPr>
        <w:t xml:space="preserve">. </w:t>
      </w:r>
      <w:r w:rsidR="007E686C" w:rsidRPr="00C4367A">
        <w:rPr>
          <w:rFonts w:cs="Times New Roman"/>
          <w:b/>
          <w:bCs/>
          <w:color w:val="000000"/>
          <w:szCs w:val="28"/>
        </w:rPr>
        <w:t xml:space="preserve">XÂY DỰNG </w:t>
      </w:r>
      <w:r w:rsidR="00E003C7" w:rsidRPr="00C4367A">
        <w:rPr>
          <w:rFonts w:cs="Times New Roman"/>
          <w:b/>
          <w:bCs/>
          <w:color w:val="000000"/>
          <w:szCs w:val="28"/>
        </w:rPr>
        <w:t>KẾ HOẠCH ĐÀO TẠO, BỒI DƯỠNG CÁN BỘ, CÔNG CHỨC, VIÊN</w:t>
      </w:r>
      <w:r w:rsidR="007E686C" w:rsidRPr="00C4367A">
        <w:rPr>
          <w:rFonts w:cs="Times New Roman"/>
          <w:b/>
          <w:bCs/>
          <w:color w:val="000000"/>
          <w:szCs w:val="28"/>
        </w:rPr>
        <w:t xml:space="preserve"> </w:t>
      </w:r>
      <w:r w:rsidR="00E003C7" w:rsidRPr="00C4367A">
        <w:rPr>
          <w:rFonts w:cs="Times New Roman"/>
          <w:b/>
          <w:bCs/>
          <w:color w:val="000000"/>
          <w:szCs w:val="28"/>
        </w:rPr>
        <w:t>CHỨC; CÁN BỘ, CÔNG CHỨC CẤP XÃ GIAI ĐOẠN 2021-2025</w:t>
      </w:r>
      <w:r w:rsidRPr="00C4367A">
        <w:rPr>
          <w:rFonts w:cs="Times New Roman"/>
          <w:b/>
          <w:bCs/>
          <w:color w:val="000000"/>
          <w:szCs w:val="28"/>
        </w:rPr>
        <w:t xml:space="preserve"> </w:t>
      </w:r>
      <w:r w:rsidR="001004E5" w:rsidRPr="00C4367A">
        <w:rPr>
          <w:rFonts w:cs="Times New Roman"/>
          <w:b/>
          <w:bCs/>
          <w:color w:val="000000"/>
          <w:szCs w:val="28"/>
        </w:rPr>
        <w:t>VÀ NĂM 2021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b/>
          <w:bCs/>
          <w:color w:val="000000"/>
          <w:szCs w:val="28"/>
        </w:rPr>
      </w:pPr>
      <w:r w:rsidRPr="00C4367A">
        <w:rPr>
          <w:rFonts w:cs="Times New Roman"/>
          <w:b/>
          <w:bCs/>
          <w:color w:val="000000"/>
          <w:szCs w:val="28"/>
        </w:rPr>
        <w:t xml:space="preserve">1. Căn cứ </w:t>
      </w:r>
      <w:r w:rsidR="007E686C" w:rsidRPr="00C4367A">
        <w:rPr>
          <w:rFonts w:cs="Times New Roman"/>
          <w:b/>
          <w:bCs/>
          <w:color w:val="000000"/>
          <w:szCs w:val="28"/>
        </w:rPr>
        <w:t>xây dựng K</w:t>
      </w:r>
      <w:r w:rsidRPr="00C4367A">
        <w:rPr>
          <w:rFonts w:cs="Times New Roman"/>
          <w:b/>
          <w:bCs/>
          <w:color w:val="000000"/>
          <w:szCs w:val="28"/>
        </w:rPr>
        <w:t>ế hoạch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- Luật cán bộ, công chức; Luật Viên chức; Luật Phòng, chống tham nhũng;</w:t>
      </w:r>
      <w:r w:rsidR="00BA2048" w:rsidRPr="00C4367A">
        <w:rPr>
          <w:rFonts w:cs="Times New Roman"/>
          <w:color w:val="000000"/>
          <w:szCs w:val="28"/>
        </w:rPr>
        <w:t xml:space="preserve"> </w:t>
      </w:r>
      <w:r w:rsidRPr="00C4367A">
        <w:rPr>
          <w:rFonts w:cs="Times New Roman"/>
          <w:color w:val="000000"/>
          <w:szCs w:val="28"/>
        </w:rPr>
        <w:t>Luật Thực hành tiết kiệm, chống lãng phí; Luật Ngân sách;</w:t>
      </w:r>
    </w:p>
    <w:p w:rsidR="00E003C7" w:rsidRPr="00C4367A" w:rsidRDefault="00E003C7" w:rsidP="00EA2B97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- Nghị định số 101/2017/NĐ-CP ngày 01/9/2017 của Chính phủ về</w:t>
      </w:r>
      <w:r w:rsidR="00EA2B97" w:rsidRPr="00C4367A">
        <w:rPr>
          <w:rFonts w:cs="Times New Roman"/>
          <w:color w:val="000000"/>
          <w:szCs w:val="28"/>
        </w:rPr>
        <w:t xml:space="preserve"> đào </w:t>
      </w:r>
      <w:r w:rsidRPr="00C4367A">
        <w:rPr>
          <w:rFonts w:cs="Times New Roman"/>
          <w:color w:val="000000"/>
          <w:szCs w:val="28"/>
        </w:rPr>
        <w:t>tạo,bồi dưỡng cán bộ, công chức, viên chức; Quyết định số 163/QĐ-TTg ngày</w:t>
      </w:r>
      <w:r w:rsidR="00EA2B97" w:rsidRPr="00C4367A">
        <w:rPr>
          <w:rFonts w:cs="Times New Roman"/>
          <w:color w:val="000000"/>
          <w:szCs w:val="28"/>
        </w:rPr>
        <w:t xml:space="preserve"> </w:t>
      </w:r>
      <w:r w:rsidRPr="00C4367A">
        <w:rPr>
          <w:rFonts w:cs="Times New Roman"/>
          <w:color w:val="000000"/>
          <w:szCs w:val="28"/>
        </w:rPr>
        <w:t>25/01/2016 của Thủ tướng Chính phủ phê duyệt Đề án đào tạo, bồi dưỡng cán bộ,công chức, viên chức giai đoạn 2016-2025; Chỉ thị số 28/CT-TTg ngày 18/9/2018</w:t>
      </w:r>
      <w:r w:rsidR="00BA2048" w:rsidRPr="00C4367A">
        <w:rPr>
          <w:rFonts w:cs="Times New Roman"/>
          <w:color w:val="000000"/>
          <w:szCs w:val="28"/>
        </w:rPr>
        <w:t xml:space="preserve"> </w:t>
      </w:r>
      <w:r w:rsidRPr="00C4367A">
        <w:rPr>
          <w:rFonts w:cs="Times New Roman"/>
          <w:color w:val="000000"/>
          <w:szCs w:val="28"/>
        </w:rPr>
        <w:t>của Thủ tướng Chính phủ về đẩy mạnh bồi dưỡng trước khi bổ nhiệm chức vụ lãnh</w:t>
      </w:r>
      <w:r w:rsidR="00BA2048" w:rsidRPr="00C4367A">
        <w:rPr>
          <w:rFonts w:cs="Times New Roman"/>
          <w:color w:val="000000"/>
          <w:szCs w:val="28"/>
        </w:rPr>
        <w:t xml:space="preserve"> </w:t>
      </w:r>
      <w:r w:rsidRPr="00C4367A">
        <w:rPr>
          <w:rFonts w:cs="Times New Roman"/>
          <w:color w:val="000000"/>
          <w:szCs w:val="28"/>
        </w:rPr>
        <w:t>đạo quản lý đối với cán bộ, công chức, viên chức;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- Thông tư số 01/2018/TT-BNV ngày 08/01/2018 của Bộ Nội vụ hướng dẫn</w:t>
      </w:r>
      <w:r w:rsidR="00BA2048" w:rsidRPr="00C4367A">
        <w:rPr>
          <w:rFonts w:cs="Times New Roman"/>
          <w:color w:val="000000"/>
          <w:szCs w:val="28"/>
        </w:rPr>
        <w:t xml:space="preserve"> </w:t>
      </w:r>
      <w:r w:rsidRPr="00C4367A">
        <w:rPr>
          <w:rFonts w:cs="Times New Roman"/>
          <w:color w:val="000000"/>
          <w:szCs w:val="28"/>
        </w:rPr>
        <w:t>một số điều của Nghị định số 101/2017/NĐ-CP ngày 01 tháng 9 năm 2017 của</w:t>
      </w:r>
      <w:r w:rsidR="00BA2048" w:rsidRPr="00C4367A">
        <w:rPr>
          <w:rFonts w:cs="Times New Roman"/>
          <w:color w:val="000000"/>
          <w:szCs w:val="28"/>
        </w:rPr>
        <w:t xml:space="preserve"> </w:t>
      </w:r>
      <w:r w:rsidRPr="00C4367A">
        <w:rPr>
          <w:rFonts w:cs="Times New Roman"/>
          <w:color w:val="000000"/>
          <w:szCs w:val="28"/>
        </w:rPr>
        <w:t>Chính phủ về đào tạo, bồi dưỡng cán bộ, công chức, viên chức; Thông tư số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36/2018/TT-BTC ngày 30/3/2018 của Bộ Tài chính về hướng dẫn lập dự toán,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quản lý, sử dụng và quyết toán kinh phí dành cho công tác đào tạo, bồi dưỡng cán</w:t>
      </w:r>
      <w:r w:rsidR="00BA2048" w:rsidRPr="00C4367A">
        <w:rPr>
          <w:rFonts w:cs="Times New Roman"/>
          <w:color w:val="000000"/>
          <w:szCs w:val="28"/>
        </w:rPr>
        <w:t xml:space="preserve"> </w:t>
      </w:r>
      <w:r w:rsidRPr="00C4367A">
        <w:rPr>
          <w:rFonts w:cs="Times New Roman"/>
          <w:color w:val="000000"/>
          <w:szCs w:val="28"/>
        </w:rPr>
        <w:t>bộ, công chức, viên chức;</w:t>
      </w:r>
    </w:p>
    <w:p w:rsidR="00842B6C" w:rsidRPr="00C4367A" w:rsidRDefault="00842B6C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lastRenderedPageBreak/>
        <w:t xml:space="preserve">- Quyết định số  </w:t>
      </w:r>
      <w:r w:rsidR="00E81D2D" w:rsidRPr="00C4367A">
        <w:rPr>
          <w:rFonts w:cs="Times New Roman"/>
          <w:color w:val="000000"/>
          <w:szCs w:val="28"/>
        </w:rPr>
        <w:t>163/QĐ-TTg ngày 25/01/2016 của Thủ tướng Chính phủ</w:t>
      </w:r>
      <w:r w:rsidR="00C75086" w:rsidRPr="00C4367A">
        <w:rPr>
          <w:rFonts w:cs="Times New Roman"/>
          <w:color w:val="000000"/>
          <w:szCs w:val="28"/>
        </w:rPr>
        <w:t xml:space="preserve"> phê duyệt đề án đạo tạo, bồi dưỡng, cán bộ, công chức, viên chức giai đoạn 2016-2025</w:t>
      </w:r>
      <w:r w:rsidR="000962FC" w:rsidRPr="00C4367A">
        <w:rPr>
          <w:rFonts w:cs="Times New Roman"/>
          <w:color w:val="000000"/>
          <w:szCs w:val="28"/>
        </w:rPr>
        <w:t>;</w:t>
      </w:r>
    </w:p>
    <w:p w:rsidR="00EA73CF" w:rsidRPr="00C4367A" w:rsidRDefault="00EA73CF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- Chỉ thị số 28/CT-TTg ngày 18/9/2018 của Thủ tướng Chính phủ về đẩy mạnh bồi dưỡng trước khi bổ nhiệm chức vụ lãnh đạo quản lý đối với cán bộ, công chức, viên chức</w:t>
      </w:r>
      <w:r w:rsidR="000962FC" w:rsidRPr="00C4367A">
        <w:rPr>
          <w:rFonts w:cs="Times New Roman"/>
          <w:color w:val="000000"/>
          <w:szCs w:val="28"/>
        </w:rPr>
        <w:t>;</w:t>
      </w:r>
    </w:p>
    <w:p w:rsidR="00EA73CF" w:rsidRPr="00C4367A" w:rsidRDefault="00EA73CF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pacing w:val="-4"/>
          <w:szCs w:val="28"/>
        </w:rPr>
      </w:pPr>
      <w:r w:rsidRPr="00C4367A">
        <w:rPr>
          <w:rFonts w:cs="Times New Roman"/>
          <w:color w:val="000000"/>
          <w:spacing w:val="-4"/>
          <w:szCs w:val="28"/>
        </w:rPr>
        <w:t>- Quyết định số 705/QĐ-TTg ngày 07/6/2019 của Thủ tướng Chính phủ về việc phê duyệt Đề án</w:t>
      </w:r>
      <w:r w:rsidR="00583C80" w:rsidRPr="00C4367A">
        <w:rPr>
          <w:rFonts w:cs="Times New Roman"/>
          <w:color w:val="000000"/>
          <w:spacing w:val="-4"/>
          <w:szCs w:val="28"/>
        </w:rPr>
        <w:t xml:space="preserve"> sắp xếp, tổ chức lại các cơ sở đào tạo, bồi dưỡng cán bộ, công chức, viên chức thuộc các cơ quan trong hệ thống chính trị đến năm 2030</w:t>
      </w:r>
      <w:r w:rsidR="00EE13B6" w:rsidRPr="00C4367A">
        <w:rPr>
          <w:rFonts w:cs="Times New Roman"/>
          <w:color w:val="000000"/>
          <w:spacing w:val="-4"/>
          <w:szCs w:val="28"/>
        </w:rPr>
        <w:t>;</w:t>
      </w:r>
    </w:p>
    <w:p w:rsidR="00EE13B6" w:rsidRPr="00C4367A" w:rsidRDefault="00EE13B6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- Quyết định số 1893/QĐ-TTg ngày 31/12/2018 của Thủ tướng Chính phủ</w:t>
      </w:r>
      <w:r w:rsidR="0009230E" w:rsidRPr="00C4367A">
        <w:rPr>
          <w:rFonts w:cs="Times New Roman"/>
          <w:color w:val="000000"/>
          <w:szCs w:val="28"/>
        </w:rPr>
        <w:t xml:space="preserve"> về việc phê duyệt Đề án “Bồi dưỡng cán bộ, công chức Hội Liên hiệp phụ nữ các cấp và chi hội trưởng phụ nữ</w:t>
      </w:r>
      <w:r w:rsidR="00941765" w:rsidRPr="00C4367A">
        <w:rPr>
          <w:rFonts w:cs="Times New Roman"/>
          <w:color w:val="000000"/>
          <w:szCs w:val="28"/>
        </w:rPr>
        <w:t xml:space="preserve"> giai đoạn 2019</w:t>
      </w:r>
      <w:r w:rsidR="00217C50" w:rsidRPr="00C4367A">
        <w:rPr>
          <w:rFonts w:cs="Times New Roman"/>
          <w:color w:val="000000"/>
          <w:szCs w:val="28"/>
        </w:rPr>
        <w:t xml:space="preserve"> </w:t>
      </w:r>
      <w:r w:rsidR="00941765" w:rsidRPr="00C4367A">
        <w:rPr>
          <w:rFonts w:cs="Times New Roman"/>
          <w:color w:val="000000"/>
          <w:szCs w:val="28"/>
        </w:rPr>
        <w:t>-</w:t>
      </w:r>
      <w:r w:rsidR="00217C50" w:rsidRPr="00C4367A">
        <w:rPr>
          <w:rFonts w:cs="Times New Roman"/>
          <w:color w:val="000000"/>
          <w:szCs w:val="28"/>
        </w:rPr>
        <w:t xml:space="preserve"> </w:t>
      </w:r>
      <w:r w:rsidR="00941765" w:rsidRPr="00C4367A">
        <w:rPr>
          <w:rFonts w:cs="Times New Roman"/>
          <w:color w:val="000000"/>
          <w:szCs w:val="28"/>
        </w:rPr>
        <w:t>2025</w:t>
      </w:r>
      <w:r w:rsidR="0009230E" w:rsidRPr="00C4367A">
        <w:rPr>
          <w:rFonts w:cs="Times New Roman"/>
          <w:color w:val="000000"/>
          <w:szCs w:val="28"/>
        </w:rPr>
        <w:t>”</w:t>
      </w:r>
      <w:r w:rsidR="00982F4D" w:rsidRPr="00C4367A">
        <w:rPr>
          <w:rFonts w:cs="Times New Roman"/>
          <w:color w:val="000000"/>
          <w:szCs w:val="28"/>
        </w:rPr>
        <w:t>;</w:t>
      </w:r>
    </w:p>
    <w:p w:rsidR="00EE13B6" w:rsidRPr="00C4367A" w:rsidRDefault="00EE13B6" w:rsidP="008D03A0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 xml:space="preserve">- Quyết định số 1659/QĐ-TTg </w:t>
      </w:r>
      <w:r w:rsidRPr="00C4367A">
        <w:rPr>
          <w:rFonts w:cs="Times New Roman"/>
          <w:color w:val="002060"/>
          <w:szCs w:val="28"/>
        </w:rPr>
        <w:t xml:space="preserve">ngày 19/11/2019 </w:t>
      </w:r>
      <w:r w:rsidRPr="00C4367A">
        <w:rPr>
          <w:rFonts w:cs="Times New Roman"/>
          <w:color w:val="000000"/>
          <w:szCs w:val="28"/>
        </w:rPr>
        <w:t>của Thủ tướng Chính phủ</w:t>
      </w:r>
    </w:p>
    <w:p w:rsidR="00EE13B6" w:rsidRPr="00C4367A" w:rsidRDefault="00EE13B6" w:rsidP="008D03A0">
      <w:pPr>
        <w:autoSpaceDE w:val="0"/>
        <w:autoSpaceDN w:val="0"/>
        <w:adjustRightInd w:val="0"/>
        <w:spacing w:before="0" w:after="0" w:line="276" w:lineRule="auto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phê duyệt Đề án Chương trình Quốc gia về học tập ngoại ngữ cho cán bộ, công</w:t>
      </w:r>
    </w:p>
    <w:p w:rsidR="00EE13B6" w:rsidRPr="00C4367A" w:rsidRDefault="00EE13B6" w:rsidP="008D03A0">
      <w:pPr>
        <w:autoSpaceDE w:val="0"/>
        <w:autoSpaceDN w:val="0"/>
        <w:adjustRightInd w:val="0"/>
        <w:spacing w:before="0" w:after="0" w:line="276" w:lineRule="auto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chức, viên chức giai đoạn 2019-2030;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- Các quy định về tiêu chuẩn chức danh CBCC; tiêu chuẩn ngạch công chức,</w:t>
      </w:r>
      <w:r w:rsidR="00244AC1" w:rsidRPr="00C4367A">
        <w:rPr>
          <w:rFonts w:cs="Times New Roman"/>
          <w:color w:val="000000"/>
          <w:szCs w:val="28"/>
        </w:rPr>
        <w:t xml:space="preserve"> </w:t>
      </w:r>
      <w:r w:rsidRPr="00C4367A">
        <w:rPr>
          <w:rFonts w:cs="Times New Roman"/>
          <w:color w:val="000000"/>
          <w:szCs w:val="28"/>
        </w:rPr>
        <w:t>tiêu chuẩn chức danh nghề nghiệp viên chức.</w:t>
      </w:r>
    </w:p>
    <w:p w:rsidR="001004E5" w:rsidRPr="00C4367A" w:rsidRDefault="001537E1" w:rsidP="001004E5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b/>
          <w:color w:val="000000"/>
          <w:szCs w:val="28"/>
        </w:rPr>
      </w:pPr>
      <w:r w:rsidRPr="00C4367A">
        <w:rPr>
          <w:rFonts w:cs="Times New Roman"/>
          <w:b/>
          <w:color w:val="000000"/>
          <w:szCs w:val="28"/>
        </w:rPr>
        <w:t>2. Xây dự</w:t>
      </w:r>
      <w:r w:rsidR="00C04DE7" w:rsidRPr="00C4367A">
        <w:rPr>
          <w:rFonts w:cs="Times New Roman"/>
          <w:b/>
          <w:color w:val="000000"/>
          <w:szCs w:val="28"/>
        </w:rPr>
        <w:t>ng K</w:t>
      </w:r>
      <w:r w:rsidRPr="00C4367A">
        <w:rPr>
          <w:rFonts w:cs="Times New Roman"/>
          <w:b/>
          <w:color w:val="000000"/>
          <w:szCs w:val="28"/>
        </w:rPr>
        <w:t>ế hoạch đào tạo</w:t>
      </w:r>
      <w:r w:rsidR="00C04DE7" w:rsidRPr="00C4367A">
        <w:rPr>
          <w:rFonts w:cs="Times New Roman"/>
          <w:b/>
          <w:color w:val="000000"/>
          <w:szCs w:val="28"/>
        </w:rPr>
        <w:t>, bồi dưỡng của cơ quan, đơn vị</w:t>
      </w:r>
      <w:r w:rsidR="00503525" w:rsidRPr="00C4367A">
        <w:rPr>
          <w:rFonts w:cs="Times New Roman"/>
          <w:b/>
          <w:color w:val="000000"/>
          <w:szCs w:val="28"/>
        </w:rPr>
        <w:t>,</w:t>
      </w:r>
      <w:r w:rsidR="00C04DE7" w:rsidRPr="00C4367A">
        <w:rPr>
          <w:rFonts w:cs="Times New Roman"/>
          <w:b/>
          <w:color w:val="000000"/>
          <w:szCs w:val="28"/>
        </w:rPr>
        <w:t xml:space="preserve"> địa phương</w:t>
      </w:r>
      <w:r w:rsidRPr="00C4367A">
        <w:rPr>
          <w:rFonts w:cs="Times New Roman"/>
          <w:b/>
          <w:color w:val="000000"/>
          <w:szCs w:val="28"/>
        </w:rPr>
        <w:t xml:space="preserve"> </w:t>
      </w:r>
      <w:r w:rsidR="001004E5" w:rsidRPr="00C4367A">
        <w:rPr>
          <w:rFonts w:cs="Times New Roman"/>
          <w:b/>
          <w:color w:val="000000"/>
          <w:szCs w:val="28"/>
        </w:rPr>
        <w:t>giai đoạn 2021-2025 và năm 2021</w:t>
      </w:r>
    </w:p>
    <w:p w:rsidR="00503525" w:rsidRPr="00C4367A" w:rsidRDefault="00503525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b/>
          <w:color w:val="000000"/>
          <w:szCs w:val="28"/>
        </w:rPr>
      </w:pPr>
      <w:r w:rsidRPr="00C4367A">
        <w:rPr>
          <w:rFonts w:cs="Times New Roman"/>
          <w:b/>
          <w:color w:val="000000"/>
          <w:szCs w:val="28"/>
        </w:rPr>
        <w:t>2.1. Xây dựng Kế hoạch đào tạo, bồi dưỡng giai đoạn 2021-2025</w:t>
      </w:r>
    </w:p>
    <w:p w:rsidR="00E003C7" w:rsidRPr="00C4367A" w:rsidRDefault="00C025E8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 xml:space="preserve">- </w:t>
      </w:r>
      <w:r w:rsidR="00E003C7" w:rsidRPr="00C4367A">
        <w:rPr>
          <w:rFonts w:cs="Times New Roman"/>
          <w:color w:val="000000"/>
          <w:szCs w:val="28"/>
        </w:rPr>
        <w:t>Các cơ quan, đơn vị</w:t>
      </w:r>
      <w:r w:rsidR="00C04DE7" w:rsidRPr="00C4367A">
        <w:rPr>
          <w:rFonts w:cs="Times New Roman"/>
          <w:color w:val="000000"/>
          <w:szCs w:val="28"/>
        </w:rPr>
        <w:t>, địa phương</w:t>
      </w:r>
      <w:r w:rsidR="00E003C7" w:rsidRPr="00C4367A">
        <w:rPr>
          <w:rFonts w:cs="Times New Roman"/>
          <w:color w:val="000000"/>
          <w:szCs w:val="28"/>
        </w:rPr>
        <w:t xml:space="preserve"> rà soát, căn cứ </w:t>
      </w:r>
      <w:r w:rsidR="009863BE" w:rsidRPr="00C4367A">
        <w:rPr>
          <w:rFonts w:cs="Times New Roman"/>
          <w:color w:val="000000"/>
          <w:szCs w:val="28"/>
        </w:rPr>
        <w:t>nhu cầu bồi dưỡng công chức, viên chức</w:t>
      </w:r>
      <w:r w:rsidR="00CB1677" w:rsidRPr="00C4367A">
        <w:rPr>
          <w:rFonts w:cs="Times New Roman"/>
          <w:color w:val="000000"/>
          <w:szCs w:val="28"/>
        </w:rPr>
        <w:t xml:space="preserve"> thuộc phạm vi quản lý và quy </w:t>
      </w:r>
      <w:r w:rsidR="00E003C7" w:rsidRPr="00C4367A">
        <w:rPr>
          <w:rFonts w:cs="Times New Roman"/>
          <w:color w:val="000000"/>
          <w:szCs w:val="28"/>
        </w:rPr>
        <w:t>hoạch đội ngũ cán bộ, công chức, viên chức,... xác định nhu cầu về số lượng cụ thể</w:t>
      </w:r>
      <w:r w:rsidR="00CB1677" w:rsidRPr="00C4367A">
        <w:rPr>
          <w:rFonts w:cs="Times New Roman"/>
          <w:color w:val="000000"/>
          <w:szCs w:val="28"/>
        </w:rPr>
        <w:t xml:space="preserve">, </w:t>
      </w:r>
      <w:r w:rsidR="00E003C7" w:rsidRPr="00C4367A">
        <w:rPr>
          <w:rFonts w:cs="Times New Roman"/>
          <w:color w:val="000000"/>
          <w:szCs w:val="28"/>
        </w:rPr>
        <w:t>các đối tượng gắn với hình thức</w:t>
      </w:r>
      <w:r w:rsidR="00CB1677" w:rsidRPr="00C4367A">
        <w:rPr>
          <w:rFonts w:cs="Times New Roman"/>
          <w:color w:val="000000"/>
          <w:szCs w:val="28"/>
        </w:rPr>
        <w:t>,</w:t>
      </w:r>
      <w:r w:rsidR="00E003C7" w:rsidRPr="00C4367A">
        <w:rPr>
          <w:rFonts w:cs="Times New Roman"/>
          <w:color w:val="000000"/>
          <w:szCs w:val="28"/>
        </w:rPr>
        <w:t xml:space="preserve"> nội dung đào tạo, bồi dưỡng cho từng năm giai</w:t>
      </w:r>
      <w:r w:rsidRPr="00C4367A">
        <w:rPr>
          <w:rFonts w:cs="Times New Roman"/>
          <w:color w:val="000000"/>
          <w:szCs w:val="28"/>
        </w:rPr>
        <w:t xml:space="preserve"> </w:t>
      </w:r>
      <w:r w:rsidR="00E003C7" w:rsidRPr="00C4367A">
        <w:rPr>
          <w:rFonts w:cs="Times New Roman"/>
          <w:color w:val="000000"/>
          <w:szCs w:val="28"/>
        </w:rPr>
        <w:t>đoạn 2021-2025.</w:t>
      </w:r>
    </w:p>
    <w:p w:rsidR="00C025E8" w:rsidRPr="00C4367A" w:rsidRDefault="00C025E8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pacing w:val="2"/>
          <w:szCs w:val="28"/>
        </w:rPr>
      </w:pPr>
      <w:r w:rsidRPr="00C4367A">
        <w:rPr>
          <w:rFonts w:cs="Times New Roman"/>
          <w:color w:val="000000"/>
          <w:spacing w:val="2"/>
          <w:szCs w:val="28"/>
        </w:rPr>
        <w:t>- Tập trung bồi dưỡng theo yêu cầu của vị trí việc làm</w:t>
      </w:r>
      <w:r w:rsidR="003A5020" w:rsidRPr="00C4367A">
        <w:rPr>
          <w:rFonts w:cs="Times New Roman"/>
          <w:color w:val="000000"/>
          <w:spacing w:val="2"/>
          <w:szCs w:val="28"/>
        </w:rPr>
        <w:t>, kiến thức, kỹ năng theo ngành cho cán bộ, công chức, viên chức</w:t>
      </w:r>
      <w:r w:rsidR="0022448A" w:rsidRPr="00C4367A">
        <w:rPr>
          <w:rFonts w:cs="Times New Roman"/>
          <w:color w:val="000000"/>
          <w:spacing w:val="2"/>
          <w:szCs w:val="28"/>
        </w:rPr>
        <w:t xml:space="preserve"> tại các cơ quan, đơn vị, địa phương;</w:t>
      </w:r>
    </w:p>
    <w:p w:rsidR="0022448A" w:rsidRPr="00C4367A" w:rsidRDefault="0022448A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- Tổ chức bồi dưỡng về công nghệ thông tin nhằm đáp ứng đòi hỏi nhu cầu ứng dụng công nghệ thông tin trong thực thi công việc.</w:t>
      </w:r>
    </w:p>
    <w:p w:rsidR="00E003C7" w:rsidRPr="00C4367A" w:rsidRDefault="00E003C7" w:rsidP="00BC3CC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after="0" w:line="276" w:lineRule="auto"/>
        <w:jc w:val="both"/>
        <w:rPr>
          <w:rFonts w:cs="Times New Roman"/>
          <w:b/>
          <w:bCs/>
          <w:i/>
          <w:iCs/>
          <w:color w:val="000000"/>
          <w:szCs w:val="28"/>
        </w:rPr>
      </w:pPr>
      <w:r w:rsidRPr="00C4367A">
        <w:rPr>
          <w:rFonts w:cs="Times New Roman"/>
          <w:b/>
          <w:bCs/>
          <w:i/>
          <w:iCs/>
          <w:color w:val="000000"/>
          <w:szCs w:val="28"/>
        </w:rPr>
        <w:t>Đối tượng đào tạo, bồi dưỡng</w:t>
      </w:r>
    </w:p>
    <w:p w:rsidR="00124249" w:rsidRPr="00C4367A" w:rsidRDefault="00124249" w:rsidP="000962F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bCs/>
          <w:iCs/>
          <w:color w:val="000000"/>
          <w:szCs w:val="28"/>
        </w:rPr>
      </w:pPr>
      <w:r w:rsidRPr="00C4367A">
        <w:rPr>
          <w:rFonts w:cs="Times New Roman"/>
          <w:bCs/>
          <w:i/>
          <w:iCs/>
          <w:color w:val="000000"/>
          <w:szCs w:val="28"/>
        </w:rPr>
        <w:t xml:space="preserve">- </w:t>
      </w:r>
      <w:r w:rsidRPr="00C4367A">
        <w:rPr>
          <w:rFonts w:cs="Times New Roman"/>
          <w:bCs/>
          <w:iCs/>
          <w:color w:val="000000"/>
          <w:szCs w:val="28"/>
        </w:rPr>
        <w:t>Công chức, viên chức các sở, ban, ngành cấp tỉnh;</w:t>
      </w:r>
    </w:p>
    <w:p w:rsidR="00124249" w:rsidRPr="00C4367A" w:rsidRDefault="00124249" w:rsidP="000962F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bCs/>
          <w:iCs/>
          <w:color w:val="000000"/>
          <w:szCs w:val="28"/>
        </w:rPr>
      </w:pPr>
      <w:r w:rsidRPr="00C4367A">
        <w:rPr>
          <w:rFonts w:cs="Times New Roman"/>
          <w:bCs/>
          <w:iCs/>
          <w:color w:val="000000"/>
          <w:szCs w:val="28"/>
        </w:rPr>
        <w:t xml:space="preserve">- </w:t>
      </w:r>
      <w:r w:rsidR="004C4E7D" w:rsidRPr="00C4367A">
        <w:rPr>
          <w:rFonts w:cs="Times New Roman"/>
          <w:bCs/>
          <w:iCs/>
          <w:color w:val="000000"/>
          <w:szCs w:val="28"/>
        </w:rPr>
        <w:t xml:space="preserve">Các đơn vị sự nghiệp thuộc UBND tỉnh; viên chức lãnh đạo quản lý, </w:t>
      </w:r>
      <w:r w:rsidR="00C65345" w:rsidRPr="00C4367A">
        <w:rPr>
          <w:rFonts w:cs="Times New Roman"/>
          <w:bCs/>
          <w:iCs/>
          <w:color w:val="000000"/>
          <w:szCs w:val="28"/>
        </w:rPr>
        <w:t>viên chức chuyên môn;</w:t>
      </w:r>
    </w:p>
    <w:p w:rsidR="00E003C7" w:rsidRPr="00C4367A" w:rsidRDefault="00C65345" w:rsidP="000962F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bCs/>
          <w:iCs/>
          <w:color w:val="000000"/>
          <w:szCs w:val="28"/>
        </w:rPr>
      </w:pPr>
      <w:r w:rsidRPr="00C4367A">
        <w:rPr>
          <w:rFonts w:cs="Times New Roman"/>
          <w:bCs/>
          <w:iCs/>
          <w:color w:val="000000"/>
          <w:szCs w:val="28"/>
        </w:rPr>
        <w:t>- Các huyện, thị xã, thành phố: Cán bộ, công chức cấp huyện, cấp xã</w:t>
      </w:r>
      <w:r w:rsidR="00E003C7" w:rsidRPr="00C4367A">
        <w:rPr>
          <w:rFonts w:cs="Times New Roman"/>
          <w:color w:val="000000"/>
          <w:szCs w:val="28"/>
        </w:rPr>
        <w:t>; đại biểu</w:t>
      </w:r>
      <w:r w:rsidR="000962FC" w:rsidRPr="00C4367A">
        <w:rPr>
          <w:rFonts w:cs="Times New Roman"/>
          <w:bCs/>
          <w:iCs/>
          <w:color w:val="000000"/>
          <w:szCs w:val="28"/>
        </w:rPr>
        <w:t xml:space="preserve"> </w:t>
      </w:r>
      <w:r w:rsidR="00E003C7" w:rsidRPr="00C4367A">
        <w:rPr>
          <w:rFonts w:cs="Times New Roman"/>
          <w:color w:val="000000"/>
          <w:szCs w:val="28"/>
        </w:rPr>
        <w:t>HĐND cấp huyện, cấp xã</w:t>
      </w:r>
      <w:r w:rsidR="00660E0A" w:rsidRPr="00C4367A">
        <w:rPr>
          <w:rFonts w:cs="Times New Roman"/>
          <w:color w:val="000000"/>
          <w:szCs w:val="28"/>
        </w:rPr>
        <w:t>.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b/>
          <w:bCs/>
          <w:i/>
          <w:iCs/>
          <w:color w:val="000000"/>
          <w:szCs w:val="28"/>
        </w:rPr>
      </w:pPr>
      <w:r w:rsidRPr="00C4367A">
        <w:rPr>
          <w:rFonts w:cs="Times New Roman"/>
          <w:b/>
          <w:bCs/>
          <w:i/>
          <w:iCs/>
          <w:color w:val="000000"/>
          <w:szCs w:val="28"/>
        </w:rPr>
        <w:t>b) Nội dung đào tạo, bồi dưỡng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- Lý luận chính trị;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- Kiến thức, kỹ năng quản lý nhà nước;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lastRenderedPageBreak/>
        <w:t>- Kiến thức quản lý chuyên ngành, chuyên môn, nghiệp vụ; đạo đức công vụ,đạo đức nghề nghiệp; kiến thức hội nhập quốc tế;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- Kiến thức quốc phòng và an ninh;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- Tin học, ngoại ngữ;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b/>
          <w:bCs/>
          <w:i/>
          <w:iCs/>
          <w:color w:val="000000"/>
          <w:szCs w:val="28"/>
        </w:rPr>
        <w:t xml:space="preserve">- </w:t>
      </w:r>
      <w:r w:rsidRPr="00C4367A">
        <w:rPr>
          <w:rFonts w:cs="Times New Roman"/>
          <w:color w:val="000000"/>
          <w:szCs w:val="28"/>
        </w:rPr>
        <w:t>Bồi dưỡng trước khi bổ nhiệm chức vụ lãnh đạo, quản lý (lớp lãnh đạo cấp</w:t>
      </w:r>
      <w:r w:rsidR="00660E0A" w:rsidRPr="00C4367A">
        <w:rPr>
          <w:rFonts w:cs="Times New Roman"/>
          <w:color w:val="000000"/>
          <w:szCs w:val="28"/>
        </w:rPr>
        <w:t xml:space="preserve"> </w:t>
      </w:r>
      <w:r w:rsidRPr="00C4367A">
        <w:rPr>
          <w:rFonts w:cs="Times New Roman"/>
          <w:color w:val="000000"/>
          <w:szCs w:val="28"/>
        </w:rPr>
        <w:t>phòng, cấp huyện, cấp sở);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b/>
          <w:bCs/>
          <w:i/>
          <w:iCs/>
          <w:color w:val="000000"/>
          <w:szCs w:val="28"/>
        </w:rPr>
        <w:t xml:space="preserve">- </w:t>
      </w:r>
      <w:r w:rsidRPr="00C4367A">
        <w:rPr>
          <w:rFonts w:cs="Times New Roman"/>
          <w:color w:val="000000"/>
          <w:szCs w:val="28"/>
        </w:rPr>
        <w:t>Bồi dưỡng theo yêu cầu của vị trí việc làm; bồi dưỡng kiến thức, kỹ năng</w:t>
      </w:r>
      <w:r w:rsidR="00660E0A" w:rsidRPr="00C4367A">
        <w:rPr>
          <w:rFonts w:cs="Times New Roman"/>
          <w:color w:val="000000"/>
          <w:szCs w:val="28"/>
        </w:rPr>
        <w:t xml:space="preserve"> </w:t>
      </w:r>
      <w:r w:rsidRPr="00C4367A">
        <w:rPr>
          <w:rFonts w:cs="Times New Roman"/>
          <w:color w:val="000000"/>
          <w:szCs w:val="28"/>
        </w:rPr>
        <w:t>chuyên ngành bắt buộc hàng năm</w:t>
      </w:r>
      <w:r w:rsidR="00945345" w:rsidRPr="00C4367A">
        <w:rPr>
          <w:rFonts w:cs="Times New Roman"/>
          <w:color w:val="000000"/>
          <w:szCs w:val="28"/>
        </w:rPr>
        <w:t>.</w:t>
      </w:r>
    </w:p>
    <w:p w:rsidR="007112B9" w:rsidRPr="00C4367A" w:rsidRDefault="007112B9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b/>
          <w:color w:val="000000"/>
          <w:szCs w:val="28"/>
        </w:rPr>
      </w:pPr>
      <w:r w:rsidRPr="00C4367A">
        <w:rPr>
          <w:rFonts w:cs="Times New Roman"/>
          <w:b/>
          <w:color w:val="000000"/>
          <w:szCs w:val="28"/>
        </w:rPr>
        <w:t>2.2. Xây dựng kế hoạch đào tạo, bồi dưỡng</w:t>
      </w:r>
      <w:r w:rsidR="00BB03F7" w:rsidRPr="00C4367A">
        <w:rPr>
          <w:rFonts w:cs="Times New Roman"/>
          <w:b/>
          <w:color w:val="000000"/>
          <w:szCs w:val="28"/>
        </w:rPr>
        <w:t xml:space="preserve"> năm 2021</w:t>
      </w:r>
    </w:p>
    <w:p w:rsidR="009B2522" w:rsidRPr="00C4367A" w:rsidRDefault="009B2522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Các cơ quan, đơn vị căn cứ nhu cầu bồi dưỡng cán bộ, công chức, viên chức</w:t>
      </w:r>
      <w:r w:rsidR="00B101CA" w:rsidRPr="00C4367A">
        <w:rPr>
          <w:rFonts w:cs="Times New Roman"/>
          <w:color w:val="000000"/>
          <w:szCs w:val="28"/>
        </w:rPr>
        <w:t xml:space="preserve"> thuộc phạm vi quản lý sử dụng để xây dựng kế hoạch và kinh phí</w:t>
      </w:r>
      <w:r w:rsidR="005A59DD" w:rsidRPr="00C4367A">
        <w:rPr>
          <w:rFonts w:cs="Times New Roman"/>
          <w:color w:val="000000"/>
          <w:szCs w:val="28"/>
        </w:rPr>
        <w:t xml:space="preserve"> mở các lớp bồi dưỡng bồi dưỡng cán bộ, công chức, viên chức năm 2021 gửi Sở Nội vụ</w:t>
      </w:r>
      <w:r w:rsidR="0033413D" w:rsidRPr="00C4367A">
        <w:rPr>
          <w:rFonts w:cs="Times New Roman"/>
          <w:color w:val="000000"/>
          <w:szCs w:val="28"/>
        </w:rPr>
        <w:t xml:space="preserve"> tổng hợp trình UBND tỉnh phê duyệt, cụ thể:</w:t>
      </w:r>
    </w:p>
    <w:p w:rsidR="0033413D" w:rsidRPr="00C4367A" w:rsidRDefault="0033413D" w:rsidP="003341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Số lớp, số lượng cán bộ, công chức, viên chức</w:t>
      </w:r>
      <w:r w:rsidR="005271B3" w:rsidRPr="00C4367A">
        <w:rPr>
          <w:rFonts w:cs="Times New Roman"/>
          <w:color w:val="000000"/>
          <w:szCs w:val="28"/>
        </w:rPr>
        <w:t xml:space="preserve"> dự kiến bồi dưỡng;</w:t>
      </w:r>
    </w:p>
    <w:p w:rsidR="005271B3" w:rsidRPr="00C4367A" w:rsidRDefault="005271B3" w:rsidP="003341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Nôi dung đào tạo, bồi dưỡng;</w:t>
      </w:r>
    </w:p>
    <w:p w:rsidR="005271B3" w:rsidRPr="00C4367A" w:rsidRDefault="005271B3" w:rsidP="003341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Thời gian đào tạo, bồi dưỡng (số ngày dự kiến, thời gian mở lớp</w:t>
      </w:r>
      <w:r w:rsidR="00023B50" w:rsidRPr="00C4367A">
        <w:rPr>
          <w:rFonts w:cs="Times New Roman"/>
          <w:color w:val="000000"/>
          <w:szCs w:val="28"/>
        </w:rPr>
        <w:t>);</w:t>
      </w:r>
    </w:p>
    <w:p w:rsidR="00023B50" w:rsidRPr="00C4367A" w:rsidRDefault="00023B50" w:rsidP="003341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Cơ sở đào tạo phối hợp mở lớp (giảng viên..);</w:t>
      </w:r>
    </w:p>
    <w:p w:rsidR="00023B50" w:rsidRPr="00C4367A" w:rsidRDefault="00023B50" w:rsidP="0033413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Dự toán kinh phí cụ thể</w:t>
      </w:r>
      <w:r w:rsidR="00FD6567" w:rsidRPr="00C4367A">
        <w:rPr>
          <w:rFonts w:cs="Times New Roman"/>
          <w:color w:val="000000"/>
          <w:szCs w:val="28"/>
        </w:rPr>
        <w:t>;</w:t>
      </w:r>
    </w:p>
    <w:p w:rsidR="00E819C1" w:rsidRPr="00C4367A" w:rsidRDefault="00312E2D" w:rsidP="00312E2D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 xml:space="preserve">-  </w:t>
      </w:r>
      <w:r w:rsidR="006401E5" w:rsidRPr="00C4367A">
        <w:rPr>
          <w:rFonts w:cs="Times New Roman"/>
          <w:color w:val="000000"/>
          <w:szCs w:val="28"/>
        </w:rPr>
        <w:t>L</w:t>
      </w:r>
      <w:r w:rsidR="00E819C1" w:rsidRPr="00C4367A">
        <w:rPr>
          <w:rFonts w:cs="Times New Roman"/>
          <w:color w:val="000000"/>
          <w:szCs w:val="28"/>
        </w:rPr>
        <w:t xml:space="preserve">ập danh sách đăng ký các lớp </w:t>
      </w:r>
      <w:r w:rsidR="00BB2BD6" w:rsidRPr="00C4367A">
        <w:rPr>
          <w:rFonts w:cs="Times New Roman"/>
          <w:color w:val="000000"/>
          <w:szCs w:val="28"/>
        </w:rPr>
        <w:t xml:space="preserve">bồi dưỡng </w:t>
      </w:r>
      <w:r w:rsidR="001F5BFF" w:rsidRPr="00C4367A">
        <w:rPr>
          <w:rFonts w:cs="Times New Roman"/>
          <w:color w:val="000000"/>
          <w:szCs w:val="28"/>
        </w:rPr>
        <w:t>QLNN chuyên viên, chuyên viên chính;</w:t>
      </w:r>
      <w:r w:rsidR="00E819C1" w:rsidRPr="00C4367A">
        <w:rPr>
          <w:rFonts w:cs="Times New Roman"/>
          <w:color w:val="000000"/>
          <w:szCs w:val="28"/>
        </w:rPr>
        <w:t xml:space="preserve"> </w:t>
      </w:r>
      <w:r w:rsidR="001F5BFF" w:rsidRPr="00C4367A">
        <w:rPr>
          <w:rFonts w:cs="Times New Roman"/>
          <w:color w:val="000000"/>
          <w:szCs w:val="28"/>
        </w:rPr>
        <w:t xml:space="preserve">bồi dưỡng </w:t>
      </w:r>
      <w:r w:rsidR="00E819C1" w:rsidRPr="00C4367A">
        <w:rPr>
          <w:rFonts w:cs="Times New Roman"/>
          <w:color w:val="000000"/>
          <w:szCs w:val="28"/>
        </w:rPr>
        <w:t>chức danh lãnh đạo</w:t>
      </w:r>
      <w:r w:rsidRPr="00C4367A">
        <w:rPr>
          <w:rFonts w:cs="Times New Roman"/>
          <w:color w:val="000000"/>
          <w:szCs w:val="28"/>
        </w:rPr>
        <w:t>, quản lý</w:t>
      </w:r>
      <w:r w:rsidR="00BB2BD6" w:rsidRPr="00C4367A">
        <w:rPr>
          <w:rFonts w:cs="Times New Roman"/>
          <w:color w:val="000000"/>
          <w:szCs w:val="28"/>
        </w:rPr>
        <w:t>,</w:t>
      </w:r>
      <w:r w:rsidRPr="00C4367A">
        <w:rPr>
          <w:rFonts w:cs="Times New Roman"/>
          <w:color w:val="000000"/>
          <w:szCs w:val="28"/>
        </w:rPr>
        <w:t xml:space="preserve"> </w:t>
      </w:r>
      <w:r w:rsidR="001F5BFF" w:rsidRPr="00C4367A">
        <w:rPr>
          <w:rFonts w:cs="Times New Roman"/>
          <w:color w:val="000000"/>
          <w:szCs w:val="28"/>
        </w:rPr>
        <w:t xml:space="preserve">bồi dưỡng </w:t>
      </w:r>
      <w:r w:rsidRPr="00C4367A">
        <w:rPr>
          <w:rFonts w:cs="Times New Roman"/>
          <w:color w:val="000000"/>
          <w:szCs w:val="28"/>
        </w:rPr>
        <w:t>chuẩn kỹ năng sử dụng công nghệ thông tin, ngoại ngữ</w:t>
      </w:r>
      <w:r w:rsidR="0070535A" w:rsidRPr="00C4367A">
        <w:rPr>
          <w:rFonts w:cs="Times New Roman"/>
          <w:color w:val="000000"/>
          <w:szCs w:val="28"/>
        </w:rPr>
        <w:t xml:space="preserve"> (theo các BM 09, BM 10, BM 11).</w:t>
      </w:r>
    </w:p>
    <w:p w:rsidR="00E003C7" w:rsidRPr="00C4367A" w:rsidRDefault="0058733A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b/>
          <w:bCs/>
          <w:color w:val="000000"/>
          <w:szCs w:val="28"/>
        </w:rPr>
      </w:pPr>
      <w:r w:rsidRPr="00C4367A">
        <w:rPr>
          <w:rFonts w:cs="Times New Roman"/>
          <w:b/>
          <w:bCs/>
          <w:color w:val="000000"/>
          <w:szCs w:val="28"/>
        </w:rPr>
        <w:t>3</w:t>
      </w:r>
      <w:r w:rsidR="00E003C7" w:rsidRPr="00C4367A">
        <w:rPr>
          <w:rFonts w:cs="Times New Roman"/>
          <w:b/>
          <w:bCs/>
          <w:color w:val="000000"/>
          <w:szCs w:val="28"/>
        </w:rPr>
        <w:t>. Kinh phí</w:t>
      </w:r>
    </w:p>
    <w:p w:rsidR="006C20BC" w:rsidRPr="00C4367A" w:rsidRDefault="0010703F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 xml:space="preserve">- </w:t>
      </w:r>
      <w:r w:rsidR="00E003C7" w:rsidRPr="00C4367A">
        <w:rPr>
          <w:rFonts w:cs="Times New Roman"/>
          <w:color w:val="000000"/>
          <w:szCs w:val="28"/>
        </w:rPr>
        <w:t>Việc lập dự toán, quản lý, sử dụng và quyết toán kinh phí đào tạo, bồi dưỡng</w:t>
      </w:r>
      <w:r w:rsidR="00770132" w:rsidRPr="00C4367A">
        <w:rPr>
          <w:rFonts w:cs="Times New Roman"/>
          <w:color w:val="000000"/>
          <w:szCs w:val="28"/>
        </w:rPr>
        <w:t xml:space="preserve"> </w:t>
      </w:r>
      <w:r w:rsidR="00E003C7" w:rsidRPr="00C4367A">
        <w:rPr>
          <w:rFonts w:cs="Times New Roman"/>
          <w:color w:val="000000"/>
          <w:szCs w:val="28"/>
        </w:rPr>
        <w:t>thực hiện theo Thông tư số</w:t>
      </w:r>
      <w:r w:rsidR="00770132" w:rsidRPr="00C4367A">
        <w:rPr>
          <w:rFonts w:cs="Times New Roman"/>
          <w:color w:val="000000"/>
          <w:szCs w:val="28"/>
        </w:rPr>
        <w:t xml:space="preserve"> 36/2018/TT-BTC </w:t>
      </w:r>
      <w:r w:rsidR="00E003C7" w:rsidRPr="00C4367A">
        <w:rPr>
          <w:rFonts w:cs="Times New Roman"/>
          <w:color w:val="000000"/>
          <w:szCs w:val="28"/>
        </w:rPr>
        <w:t>ngày 30/3/2018 của Bộ trưởng Bộ</w:t>
      </w:r>
      <w:r w:rsidR="00770132" w:rsidRPr="00C4367A">
        <w:rPr>
          <w:rFonts w:cs="Times New Roman"/>
          <w:color w:val="000000"/>
          <w:szCs w:val="28"/>
        </w:rPr>
        <w:t xml:space="preserve"> </w:t>
      </w:r>
      <w:r w:rsidR="00E003C7" w:rsidRPr="00C4367A">
        <w:rPr>
          <w:rFonts w:cs="Times New Roman"/>
          <w:color w:val="000000"/>
          <w:szCs w:val="28"/>
        </w:rPr>
        <w:t>Tài chính hướng dẫn việc lập dự toán, quản lý, sử dụng và quyết toán kinh phí</w:t>
      </w:r>
      <w:r w:rsidR="00770132" w:rsidRPr="00C4367A">
        <w:rPr>
          <w:rFonts w:cs="Times New Roman"/>
          <w:color w:val="000000"/>
          <w:szCs w:val="28"/>
        </w:rPr>
        <w:t xml:space="preserve"> </w:t>
      </w:r>
      <w:r w:rsidR="00E003C7" w:rsidRPr="00C4367A">
        <w:rPr>
          <w:rFonts w:cs="Times New Roman"/>
          <w:color w:val="000000"/>
          <w:szCs w:val="28"/>
        </w:rPr>
        <w:t xml:space="preserve">dành cho công tác đào tạo, bồi dưỡng </w:t>
      </w:r>
      <w:r w:rsidR="00770132" w:rsidRPr="00C4367A">
        <w:rPr>
          <w:rFonts w:cs="Times New Roman"/>
          <w:color w:val="000000"/>
          <w:szCs w:val="28"/>
        </w:rPr>
        <w:t>cán bộ, công chức</w:t>
      </w:r>
      <w:r w:rsidR="00E003C7" w:rsidRPr="00C4367A">
        <w:rPr>
          <w:rFonts w:cs="Times New Roman"/>
          <w:color w:val="000000"/>
          <w:szCs w:val="28"/>
        </w:rPr>
        <w:t>, viên chức</w:t>
      </w:r>
      <w:r w:rsidR="006C20BC" w:rsidRPr="00C4367A">
        <w:rPr>
          <w:rFonts w:cs="Times New Roman"/>
          <w:color w:val="000000"/>
          <w:szCs w:val="28"/>
        </w:rPr>
        <w:t>.</w:t>
      </w:r>
    </w:p>
    <w:p w:rsidR="00E003C7" w:rsidRPr="00C4367A" w:rsidRDefault="00E003C7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 xml:space="preserve"> - Trên cơ sở số lượng cán bộ, công chức, viên chức theo nhu cầu đào tạo, bồi</w:t>
      </w:r>
      <w:r w:rsidR="006C20BC" w:rsidRPr="00C4367A">
        <w:rPr>
          <w:rFonts w:cs="Times New Roman"/>
          <w:color w:val="000000"/>
          <w:szCs w:val="28"/>
        </w:rPr>
        <w:t xml:space="preserve"> </w:t>
      </w:r>
      <w:r w:rsidRPr="00C4367A">
        <w:rPr>
          <w:rFonts w:cs="Times New Roman"/>
          <w:color w:val="000000"/>
          <w:szCs w:val="28"/>
        </w:rPr>
        <w:t>dưỡng và thực tế kinh phí dành cho công tác đào tạo, bồi dưỡng những năm qua</w:t>
      </w:r>
      <w:r w:rsidR="006C20BC" w:rsidRPr="00C4367A">
        <w:rPr>
          <w:rFonts w:cs="Times New Roman"/>
          <w:color w:val="000000"/>
          <w:szCs w:val="28"/>
        </w:rPr>
        <w:t xml:space="preserve"> </w:t>
      </w:r>
      <w:r w:rsidRPr="00C4367A">
        <w:rPr>
          <w:rFonts w:cs="Times New Roman"/>
          <w:color w:val="000000"/>
          <w:szCs w:val="28"/>
        </w:rPr>
        <w:t>của cơ quan, đơn vị</w:t>
      </w:r>
      <w:r w:rsidR="006C20BC" w:rsidRPr="00C4367A">
        <w:rPr>
          <w:rFonts w:cs="Times New Roman"/>
          <w:color w:val="000000"/>
          <w:szCs w:val="28"/>
        </w:rPr>
        <w:t>, địa phương</w:t>
      </w:r>
      <w:r w:rsidRPr="00C4367A">
        <w:rPr>
          <w:rFonts w:cs="Times New Roman"/>
          <w:color w:val="000000"/>
          <w:szCs w:val="28"/>
        </w:rPr>
        <w:t xml:space="preserve"> để dự kiến kinh phí giai đoạn 2021-2025</w:t>
      </w:r>
      <w:r w:rsidR="00104D36" w:rsidRPr="00C4367A">
        <w:rPr>
          <w:rFonts w:cs="Times New Roman"/>
          <w:color w:val="000000"/>
          <w:szCs w:val="28"/>
        </w:rPr>
        <w:t xml:space="preserve"> và năm 2021 </w:t>
      </w:r>
      <w:r w:rsidR="0010703F" w:rsidRPr="00C4367A">
        <w:rPr>
          <w:rFonts w:cs="Times New Roman"/>
          <w:color w:val="000000"/>
          <w:szCs w:val="28"/>
        </w:rPr>
        <w:t>(</w:t>
      </w:r>
      <w:r w:rsidRPr="00C4367A">
        <w:rPr>
          <w:rFonts w:cs="Times New Roman"/>
          <w:color w:val="000000"/>
          <w:szCs w:val="28"/>
        </w:rPr>
        <w:t xml:space="preserve">theo </w:t>
      </w:r>
      <w:r w:rsidR="00A14809" w:rsidRPr="00C4367A">
        <w:rPr>
          <w:rFonts w:cs="Times New Roman"/>
          <w:color w:val="000000"/>
          <w:szCs w:val="28"/>
        </w:rPr>
        <w:t xml:space="preserve">các </w:t>
      </w:r>
      <w:r w:rsidR="00006B33" w:rsidRPr="00C4367A">
        <w:rPr>
          <w:rFonts w:cs="Times New Roman"/>
          <w:color w:val="000000"/>
          <w:szCs w:val="28"/>
        </w:rPr>
        <w:t>BM</w:t>
      </w:r>
      <w:r w:rsidRPr="00C4367A">
        <w:rPr>
          <w:rFonts w:cs="Times New Roman"/>
          <w:color w:val="000000"/>
          <w:szCs w:val="28"/>
        </w:rPr>
        <w:t xml:space="preserve"> 0</w:t>
      </w:r>
      <w:r w:rsidR="00F0208B" w:rsidRPr="00C4367A">
        <w:rPr>
          <w:rFonts w:cs="Times New Roman"/>
          <w:color w:val="000000"/>
          <w:szCs w:val="28"/>
        </w:rPr>
        <w:t>7</w:t>
      </w:r>
      <w:r w:rsidRPr="00C4367A">
        <w:rPr>
          <w:rFonts w:cs="Times New Roman"/>
          <w:color w:val="000000"/>
          <w:szCs w:val="28"/>
        </w:rPr>
        <w:t xml:space="preserve">, </w:t>
      </w:r>
      <w:r w:rsidR="00006B33" w:rsidRPr="00C4367A">
        <w:rPr>
          <w:rFonts w:cs="Times New Roman"/>
          <w:color w:val="000000"/>
          <w:szCs w:val="28"/>
        </w:rPr>
        <w:t xml:space="preserve">BM </w:t>
      </w:r>
      <w:r w:rsidRPr="00C4367A">
        <w:rPr>
          <w:rFonts w:cs="Times New Roman"/>
          <w:color w:val="000000"/>
          <w:szCs w:val="28"/>
        </w:rPr>
        <w:t>0</w:t>
      </w:r>
      <w:r w:rsidR="00F0208B" w:rsidRPr="00C4367A">
        <w:rPr>
          <w:rFonts w:cs="Times New Roman"/>
          <w:color w:val="000000"/>
          <w:szCs w:val="28"/>
        </w:rPr>
        <w:t>8</w:t>
      </w:r>
      <w:r w:rsidRPr="00C4367A">
        <w:rPr>
          <w:rFonts w:cs="Times New Roman"/>
          <w:color w:val="000000"/>
          <w:szCs w:val="28"/>
        </w:rPr>
        <w:t xml:space="preserve">, </w:t>
      </w:r>
      <w:r w:rsidR="00006B33" w:rsidRPr="00C4367A">
        <w:rPr>
          <w:rFonts w:cs="Times New Roman"/>
          <w:color w:val="000000"/>
          <w:szCs w:val="28"/>
        </w:rPr>
        <w:t xml:space="preserve">BM </w:t>
      </w:r>
      <w:r w:rsidR="008622FB" w:rsidRPr="00C4367A">
        <w:rPr>
          <w:rFonts w:cs="Times New Roman"/>
          <w:color w:val="000000"/>
          <w:szCs w:val="28"/>
        </w:rPr>
        <w:t>0</w:t>
      </w:r>
      <w:r w:rsidR="00F0208B" w:rsidRPr="00C4367A">
        <w:rPr>
          <w:rFonts w:cs="Times New Roman"/>
          <w:color w:val="000000"/>
          <w:szCs w:val="28"/>
        </w:rPr>
        <w:t>9</w:t>
      </w:r>
      <w:r w:rsidR="0010703F" w:rsidRPr="00C4367A">
        <w:rPr>
          <w:rFonts w:cs="Times New Roman"/>
          <w:color w:val="000000"/>
          <w:szCs w:val="28"/>
        </w:rPr>
        <w:t>)</w:t>
      </w:r>
      <w:r w:rsidRPr="00C4367A">
        <w:rPr>
          <w:rFonts w:cs="Times New Roman"/>
          <w:color w:val="000000"/>
          <w:szCs w:val="28"/>
        </w:rPr>
        <w:t>.</w:t>
      </w:r>
    </w:p>
    <w:p w:rsidR="00E003C7" w:rsidRPr="00C4367A" w:rsidRDefault="0010703F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b/>
          <w:bCs/>
          <w:color w:val="000000"/>
          <w:szCs w:val="28"/>
        </w:rPr>
      </w:pPr>
      <w:r w:rsidRPr="00C4367A">
        <w:rPr>
          <w:rFonts w:cs="Times New Roman"/>
          <w:b/>
          <w:bCs/>
          <w:color w:val="000000"/>
          <w:szCs w:val="28"/>
        </w:rPr>
        <w:t>4.</w:t>
      </w:r>
      <w:r w:rsidR="004D6AA0" w:rsidRPr="00C4367A">
        <w:rPr>
          <w:rFonts w:cs="Times New Roman"/>
          <w:b/>
          <w:bCs/>
          <w:color w:val="000000"/>
          <w:szCs w:val="28"/>
        </w:rPr>
        <w:t xml:space="preserve"> Kiến nghị, đề xuất g</w:t>
      </w:r>
      <w:r w:rsidR="00E003C7" w:rsidRPr="00C4367A">
        <w:rPr>
          <w:rFonts w:cs="Times New Roman"/>
          <w:b/>
          <w:bCs/>
          <w:color w:val="000000"/>
          <w:szCs w:val="28"/>
        </w:rPr>
        <w:t>iải pháp thực hiện</w:t>
      </w:r>
    </w:p>
    <w:p w:rsidR="00E003C7" w:rsidRPr="00C4367A" w:rsidRDefault="004D6AA0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 xml:space="preserve">- </w:t>
      </w:r>
      <w:r w:rsidR="00F044FE" w:rsidRPr="00C4367A">
        <w:rPr>
          <w:rFonts w:cs="Times New Roman"/>
          <w:color w:val="000000"/>
          <w:szCs w:val="28"/>
        </w:rPr>
        <w:t>G</w:t>
      </w:r>
      <w:r w:rsidR="00E003C7" w:rsidRPr="00C4367A">
        <w:rPr>
          <w:rFonts w:cs="Times New Roman"/>
          <w:color w:val="000000"/>
          <w:szCs w:val="28"/>
        </w:rPr>
        <w:t xml:space="preserve">iải pháp chủ yếu </w:t>
      </w:r>
      <w:r w:rsidRPr="00C4367A">
        <w:rPr>
          <w:rFonts w:cs="Times New Roman"/>
          <w:color w:val="000000"/>
          <w:szCs w:val="28"/>
        </w:rPr>
        <w:t xml:space="preserve">để </w:t>
      </w:r>
      <w:r w:rsidR="00E003C7" w:rsidRPr="00C4367A">
        <w:rPr>
          <w:rFonts w:cs="Times New Roman"/>
          <w:color w:val="000000"/>
          <w:szCs w:val="28"/>
        </w:rPr>
        <w:t>cơ quan, đơn vị sẽ thực hiện giai đoạn</w:t>
      </w:r>
      <w:r w:rsidR="00F044FE" w:rsidRPr="00C4367A">
        <w:rPr>
          <w:rFonts w:cs="Times New Roman"/>
          <w:color w:val="000000"/>
          <w:szCs w:val="28"/>
        </w:rPr>
        <w:t xml:space="preserve"> </w:t>
      </w:r>
      <w:r w:rsidR="00E003C7" w:rsidRPr="00C4367A">
        <w:rPr>
          <w:rFonts w:cs="Times New Roman"/>
          <w:color w:val="000000"/>
          <w:szCs w:val="28"/>
        </w:rPr>
        <w:t>2021-2025 để nâng cao chất lượng công tác đào tạo, bồi dưỡng đội ngũ cán bộ,</w:t>
      </w:r>
      <w:r w:rsidR="00F044FE" w:rsidRPr="00C4367A">
        <w:rPr>
          <w:rFonts w:cs="Times New Roman"/>
          <w:color w:val="000000"/>
          <w:szCs w:val="28"/>
        </w:rPr>
        <w:t xml:space="preserve"> </w:t>
      </w:r>
      <w:r w:rsidR="00E003C7" w:rsidRPr="00C4367A">
        <w:rPr>
          <w:rFonts w:cs="Times New Roman"/>
          <w:color w:val="000000"/>
          <w:szCs w:val="28"/>
        </w:rPr>
        <w:t>công chức, viên chức của cơ quan</w:t>
      </w:r>
      <w:r w:rsidRPr="00C4367A">
        <w:rPr>
          <w:rFonts w:cs="Times New Roman"/>
          <w:color w:val="000000"/>
          <w:szCs w:val="28"/>
        </w:rPr>
        <w:t>,</w:t>
      </w:r>
      <w:r w:rsidR="00E003C7" w:rsidRPr="00C4367A">
        <w:rPr>
          <w:rFonts w:cs="Times New Roman"/>
          <w:color w:val="000000"/>
          <w:szCs w:val="28"/>
        </w:rPr>
        <w:t xml:space="preserve"> đơn vị</w:t>
      </w:r>
      <w:r w:rsidRPr="00C4367A">
        <w:rPr>
          <w:rFonts w:cs="Times New Roman"/>
          <w:color w:val="000000"/>
          <w:szCs w:val="28"/>
        </w:rPr>
        <w:t>, địa phương</w:t>
      </w:r>
      <w:r w:rsidR="00E003C7" w:rsidRPr="00C4367A">
        <w:rPr>
          <w:rFonts w:cs="Times New Roman"/>
          <w:color w:val="000000"/>
          <w:szCs w:val="28"/>
        </w:rPr>
        <w:t>.</w:t>
      </w:r>
    </w:p>
    <w:p w:rsidR="0019115A" w:rsidRPr="00C4367A" w:rsidRDefault="00F044FE" w:rsidP="00BC3CCC">
      <w:pPr>
        <w:autoSpaceDE w:val="0"/>
        <w:autoSpaceDN w:val="0"/>
        <w:adjustRightInd w:val="0"/>
        <w:spacing w:before="0" w:after="0" w:line="276" w:lineRule="auto"/>
        <w:ind w:firstLine="720"/>
        <w:jc w:val="both"/>
        <w:rPr>
          <w:rFonts w:cs="Times New Roman"/>
          <w:color w:val="000000"/>
          <w:szCs w:val="28"/>
        </w:rPr>
      </w:pPr>
      <w:r w:rsidRPr="00C4367A">
        <w:rPr>
          <w:rFonts w:cs="Times New Roman"/>
          <w:color w:val="000000"/>
          <w:szCs w:val="28"/>
        </w:rPr>
        <w:t>- K</w:t>
      </w:r>
      <w:r w:rsidR="00E003C7" w:rsidRPr="00C4367A">
        <w:rPr>
          <w:rFonts w:cs="Times New Roman"/>
          <w:color w:val="000000"/>
          <w:szCs w:val="28"/>
        </w:rPr>
        <w:t xml:space="preserve">iến nghị, đề xuất để </w:t>
      </w:r>
      <w:r w:rsidRPr="00C4367A">
        <w:rPr>
          <w:rFonts w:cs="Times New Roman"/>
          <w:color w:val="000000"/>
          <w:szCs w:val="28"/>
        </w:rPr>
        <w:t>t</w:t>
      </w:r>
      <w:r w:rsidR="00E003C7" w:rsidRPr="00C4367A">
        <w:rPr>
          <w:rFonts w:cs="Times New Roman"/>
          <w:color w:val="000000"/>
          <w:szCs w:val="28"/>
        </w:rPr>
        <w:t>riển khai thực hiện Kế hoạch đào</w:t>
      </w:r>
      <w:r w:rsidRPr="00C4367A">
        <w:rPr>
          <w:rFonts w:cs="Times New Roman"/>
          <w:color w:val="000000"/>
          <w:szCs w:val="28"/>
        </w:rPr>
        <w:t xml:space="preserve"> </w:t>
      </w:r>
      <w:r w:rsidR="00E003C7" w:rsidRPr="00C4367A">
        <w:rPr>
          <w:rFonts w:cs="Times New Roman"/>
          <w:color w:val="000000"/>
          <w:szCs w:val="28"/>
        </w:rPr>
        <w:t>tạo, bồi dưỡng cán bộ, công chức, viên chức giai đoạn 2021-2025 đạt hiệu quả,</w:t>
      </w:r>
      <w:r w:rsidRPr="00C4367A">
        <w:rPr>
          <w:rFonts w:cs="Times New Roman"/>
          <w:color w:val="000000"/>
          <w:szCs w:val="28"/>
        </w:rPr>
        <w:t xml:space="preserve"> </w:t>
      </w:r>
      <w:r w:rsidR="00E003C7" w:rsidRPr="00C4367A">
        <w:rPr>
          <w:rFonts w:cs="Times New Roman"/>
          <w:color w:val="000000"/>
          <w:szCs w:val="28"/>
        </w:rPr>
        <w:t>chất lượng.</w:t>
      </w:r>
      <w:r w:rsidR="006C38A5" w:rsidRPr="00C4367A">
        <w:rPr>
          <w:rFonts w:cs="Times New Roman"/>
          <w:color w:val="000000"/>
          <w:szCs w:val="28"/>
        </w:rPr>
        <w:t>/.</w:t>
      </w:r>
    </w:p>
    <w:sectPr w:rsidR="0019115A" w:rsidRPr="00C4367A" w:rsidSect="00C4367A">
      <w:headerReference w:type="default" r:id="rId7"/>
      <w:footerReference w:type="default" r:id="rId8"/>
      <w:pgSz w:w="11907" w:h="16840" w:code="9"/>
      <w:pgMar w:top="1134" w:right="107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2A7" w:rsidRDefault="009C02A7" w:rsidP="00A17E1A">
      <w:pPr>
        <w:spacing w:before="0" w:after="0"/>
      </w:pPr>
      <w:r>
        <w:separator/>
      </w:r>
    </w:p>
  </w:endnote>
  <w:endnote w:type="continuationSeparator" w:id="0">
    <w:p w:rsidR="009C02A7" w:rsidRDefault="009C02A7" w:rsidP="00A17E1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E1A" w:rsidRDefault="00A17E1A">
    <w:pPr>
      <w:pStyle w:val="Footer"/>
      <w:jc w:val="center"/>
    </w:pPr>
  </w:p>
  <w:p w:rsidR="00A17E1A" w:rsidRDefault="00A17E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2A7" w:rsidRDefault="009C02A7" w:rsidP="00A17E1A">
      <w:pPr>
        <w:spacing w:before="0" w:after="0"/>
      </w:pPr>
      <w:r>
        <w:separator/>
      </w:r>
    </w:p>
  </w:footnote>
  <w:footnote w:type="continuationSeparator" w:id="0">
    <w:p w:rsidR="009C02A7" w:rsidRDefault="009C02A7" w:rsidP="00A17E1A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11018"/>
      <w:docPartObj>
        <w:docPartGallery w:val="Page Numbers (Top of Page)"/>
        <w:docPartUnique/>
      </w:docPartObj>
    </w:sdtPr>
    <w:sdtContent>
      <w:p w:rsidR="00D64872" w:rsidRDefault="004435FB">
        <w:pPr>
          <w:pStyle w:val="Header"/>
          <w:jc w:val="center"/>
        </w:pPr>
        <w:r>
          <w:fldChar w:fldCharType="begin"/>
        </w:r>
        <w:r w:rsidR="007A1C9D">
          <w:instrText xml:space="preserve"> PAGE   \* MERGEFORMAT </w:instrText>
        </w:r>
        <w:r>
          <w:fldChar w:fldCharType="separate"/>
        </w:r>
        <w:r w:rsidR="007E36C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64872" w:rsidRDefault="00D6487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C37"/>
    <w:multiLevelType w:val="hybridMultilevel"/>
    <w:tmpl w:val="B6E4F070"/>
    <w:lvl w:ilvl="0" w:tplc="E9446456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59155E"/>
    <w:multiLevelType w:val="hybridMultilevel"/>
    <w:tmpl w:val="798AFE78"/>
    <w:lvl w:ilvl="0" w:tplc="5CD83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E2620F"/>
    <w:multiLevelType w:val="hybridMultilevel"/>
    <w:tmpl w:val="876005A2"/>
    <w:lvl w:ilvl="0" w:tplc="C46620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653B2"/>
    <w:multiLevelType w:val="hybridMultilevel"/>
    <w:tmpl w:val="4CDCF46C"/>
    <w:lvl w:ilvl="0" w:tplc="953A494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72CF365B"/>
    <w:multiLevelType w:val="hybridMultilevel"/>
    <w:tmpl w:val="56C2AA42"/>
    <w:lvl w:ilvl="0" w:tplc="CA4085C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15A"/>
    <w:rsid w:val="00006B33"/>
    <w:rsid w:val="00023B50"/>
    <w:rsid w:val="00023FA1"/>
    <w:rsid w:val="00024241"/>
    <w:rsid w:val="00042CD2"/>
    <w:rsid w:val="0006386F"/>
    <w:rsid w:val="000661D0"/>
    <w:rsid w:val="00085094"/>
    <w:rsid w:val="0009230E"/>
    <w:rsid w:val="000962FC"/>
    <w:rsid w:val="000E1B22"/>
    <w:rsid w:val="001004E5"/>
    <w:rsid w:val="00104D36"/>
    <w:rsid w:val="0010703F"/>
    <w:rsid w:val="00124249"/>
    <w:rsid w:val="001537E1"/>
    <w:rsid w:val="0015652F"/>
    <w:rsid w:val="00163F14"/>
    <w:rsid w:val="0016404B"/>
    <w:rsid w:val="0019115A"/>
    <w:rsid w:val="001B159C"/>
    <w:rsid w:val="001C0413"/>
    <w:rsid w:val="001D357D"/>
    <w:rsid w:val="001F5BFF"/>
    <w:rsid w:val="00206421"/>
    <w:rsid w:val="00217C50"/>
    <w:rsid w:val="0022448A"/>
    <w:rsid w:val="00235CF2"/>
    <w:rsid w:val="00244AC1"/>
    <w:rsid w:val="00267432"/>
    <w:rsid w:val="002B53BF"/>
    <w:rsid w:val="002C2475"/>
    <w:rsid w:val="002D79A8"/>
    <w:rsid w:val="00312E2D"/>
    <w:rsid w:val="0033413D"/>
    <w:rsid w:val="003604AD"/>
    <w:rsid w:val="0038482A"/>
    <w:rsid w:val="00390C60"/>
    <w:rsid w:val="00395F84"/>
    <w:rsid w:val="003A5020"/>
    <w:rsid w:val="003C1E4E"/>
    <w:rsid w:val="003C361E"/>
    <w:rsid w:val="003E2E7E"/>
    <w:rsid w:val="004435FB"/>
    <w:rsid w:val="004711B3"/>
    <w:rsid w:val="004B44E1"/>
    <w:rsid w:val="004C4E7D"/>
    <w:rsid w:val="004D6AA0"/>
    <w:rsid w:val="00503525"/>
    <w:rsid w:val="005110B4"/>
    <w:rsid w:val="005271B3"/>
    <w:rsid w:val="005675B7"/>
    <w:rsid w:val="00575059"/>
    <w:rsid w:val="00580B8D"/>
    <w:rsid w:val="00583C80"/>
    <w:rsid w:val="0058733A"/>
    <w:rsid w:val="0059773D"/>
    <w:rsid w:val="005A59DD"/>
    <w:rsid w:val="005B4CF9"/>
    <w:rsid w:val="005D1934"/>
    <w:rsid w:val="005D460C"/>
    <w:rsid w:val="005F10F9"/>
    <w:rsid w:val="006401E5"/>
    <w:rsid w:val="006418FF"/>
    <w:rsid w:val="00660E0A"/>
    <w:rsid w:val="006737BD"/>
    <w:rsid w:val="006B52FF"/>
    <w:rsid w:val="006C20BC"/>
    <w:rsid w:val="006C38A5"/>
    <w:rsid w:val="006C5E40"/>
    <w:rsid w:val="006F3811"/>
    <w:rsid w:val="0070535A"/>
    <w:rsid w:val="007112B9"/>
    <w:rsid w:val="00723A32"/>
    <w:rsid w:val="0073205E"/>
    <w:rsid w:val="0075310D"/>
    <w:rsid w:val="00755E5D"/>
    <w:rsid w:val="0076250A"/>
    <w:rsid w:val="00770132"/>
    <w:rsid w:val="00781DCC"/>
    <w:rsid w:val="00795C00"/>
    <w:rsid w:val="007A1C9D"/>
    <w:rsid w:val="007B6D3B"/>
    <w:rsid w:val="007B6FC2"/>
    <w:rsid w:val="007E36C8"/>
    <w:rsid w:val="007E686C"/>
    <w:rsid w:val="00812870"/>
    <w:rsid w:val="00842B6C"/>
    <w:rsid w:val="008622FB"/>
    <w:rsid w:val="008C48D7"/>
    <w:rsid w:val="008D03A0"/>
    <w:rsid w:val="009019BF"/>
    <w:rsid w:val="009308F8"/>
    <w:rsid w:val="00940E07"/>
    <w:rsid w:val="00941765"/>
    <w:rsid w:val="00945345"/>
    <w:rsid w:val="00975E44"/>
    <w:rsid w:val="00982F4D"/>
    <w:rsid w:val="009863BE"/>
    <w:rsid w:val="009B2522"/>
    <w:rsid w:val="009C02A7"/>
    <w:rsid w:val="009F44E5"/>
    <w:rsid w:val="00A143D9"/>
    <w:rsid w:val="00A14809"/>
    <w:rsid w:val="00A17E1A"/>
    <w:rsid w:val="00A2051D"/>
    <w:rsid w:val="00A26788"/>
    <w:rsid w:val="00A32B7D"/>
    <w:rsid w:val="00A368F2"/>
    <w:rsid w:val="00A64F39"/>
    <w:rsid w:val="00A702CE"/>
    <w:rsid w:val="00A776C7"/>
    <w:rsid w:val="00AB1383"/>
    <w:rsid w:val="00B101CA"/>
    <w:rsid w:val="00B14FBA"/>
    <w:rsid w:val="00B34AC6"/>
    <w:rsid w:val="00B538DA"/>
    <w:rsid w:val="00B5527C"/>
    <w:rsid w:val="00B63B96"/>
    <w:rsid w:val="00BA2048"/>
    <w:rsid w:val="00BB03F7"/>
    <w:rsid w:val="00BB2BD6"/>
    <w:rsid w:val="00BC04D7"/>
    <w:rsid w:val="00BC3C3F"/>
    <w:rsid w:val="00BC3CCC"/>
    <w:rsid w:val="00BE325C"/>
    <w:rsid w:val="00BF28FE"/>
    <w:rsid w:val="00C01448"/>
    <w:rsid w:val="00C025E8"/>
    <w:rsid w:val="00C04DE7"/>
    <w:rsid w:val="00C25296"/>
    <w:rsid w:val="00C4367A"/>
    <w:rsid w:val="00C53AD7"/>
    <w:rsid w:val="00C55025"/>
    <w:rsid w:val="00C632E8"/>
    <w:rsid w:val="00C65345"/>
    <w:rsid w:val="00C75086"/>
    <w:rsid w:val="00CB1677"/>
    <w:rsid w:val="00CB5268"/>
    <w:rsid w:val="00CC4427"/>
    <w:rsid w:val="00CE108C"/>
    <w:rsid w:val="00D07D70"/>
    <w:rsid w:val="00D17A1F"/>
    <w:rsid w:val="00D60469"/>
    <w:rsid w:val="00D64872"/>
    <w:rsid w:val="00D76448"/>
    <w:rsid w:val="00DD45B0"/>
    <w:rsid w:val="00E003C7"/>
    <w:rsid w:val="00E036D8"/>
    <w:rsid w:val="00E16BCE"/>
    <w:rsid w:val="00E6372A"/>
    <w:rsid w:val="00E76EBF"/>
    <w:rsid w:val="00E819C1"/>
    <w:rsid w:val="00E81D2D"/>
    <w:rsid w:val="00E937FE"/>
    <w:rsid w:val="00E95D86"/>
    <w:rsid w:val="00EA2B97"/>
    <w:rsid w:val="00EA73CF"/>
    <w:rsid w:val="00EB417E"/>
    <w:rsid w:val="00EE13B6"/>
    <w:rsid w:val="00F0208B"/>
    <w:rsid w:val="00F044FE"/>
    <w:rsid w:val="00F4611F"/>
    <w:rsid w:val="00F64445"/>
    <w:rsid w:val="00F81C22"/>
    <w:rsid w:val="00FA239D"/>
    <w:rsid w:val="00FB2814"/>
    <w:rsid w:val="00FD6567"/>
    <w:rsid w:val="00FE5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50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7E1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17E1A"/>
  </w:style>
  <w:style w:type="paragraph" w:styleId="Footer">
    <w:name w:val="footer"/>
    <w:basedOn w:val="Normal"/>
    <w:link w:val="FooterChar"/>
    <w:uiPriority w:val="99"/>
    <w:unhideWhenUsed/>
    <w:rsid w:val="00A17E1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17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Thai.nt</dc:creator>
  <cp:lastModifiedBy>Thai.nt</cp:lastModifiedBy>
  <cp:revision>3</cp:revision>
  <cp:lastPrinted>2020-10-27T01:50:00Z</cp:lastPrinted>
  <dcterms:created xsi:type="dcterms:W3CDTF">2020-10-27T03:22:00Z</dcterms:created>
  <dcterms:modified xsi:type="dcterms:W3CDTF">2020-10-27T03:24:00Z</dcterms:modified>
</cp:coreProperties>
</file>